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A3" w:rsidRPr="00BF02AF" w:rsidRDefault="00C67BA3" w:rsidP="00C67BA3">
      <w:pPr>
        <w:pStyle w:val="1"/>
        <w:jc w:val="center"/>
        <w:rPr>
          <w:sz w:val="24"/>
          <w:szCs w:val="24"/>
        </w:rPr>
      </w:pPr>
      <w:r w:rsidRPr="00BF02AF">
        <w:rPr>
          <w:sz w:val="24"/>
          <w:szCs w:val="24"/>
        </w:rPr>
        <w:t xml:space="preserve">Срок уведомления </w:t>
      </w:r>
      <w:proofErr w:type="spellStart"/>
      <w:r>
        <w:rPr>
          <w:sz w:val="24"/>
          <w:szCs w:val="24"/>
        </w:rPr>
        <w:t>савинских</w:t>
      </w:r>
      <w:proofErr w:type="spellEnd"/>
      <w:r>
        <w:rPr>
          <w:sz w:val="24"/>
          <w:szCs w:val="24"/>
        </w:rPr>
        <w:t xml:space="preserve"> </w:t>
      </w:r>
      <w:r w:rsidRPr="00BF02AF">
        <w:rPr>
          <w:sz w:val="24"/>
          <w:szCs w:val="24"/>
        </w:rPr>
        <w:t>работников о переходе на ЭТК продлен до октября</w:t>
      </w:r>
    </w:p>
    <w:p w:rsidR="00C67BA3" w:rsidRDefault="00C67BA3" w:rsidP="00C67BA3">
      <w:pPr>
        <w:pStyle w:val="a5"/>
        <w:spacing w:before="0" w:beforeAutospacing="0" w:after="0" w:afterAutospacing="0"/>
        <w:jc w:val="both"/>
      </w:pPr>
      <w:r>
        <w:rPr>
          <w:rStyle w:val="a6"/>
          <w:b w:val="0"/>
          <w:iCs/>
        </w:rPr>
        <w:tab/>
      </w:r>
      <w:r w:rsidRPr="00BF02AF">
        <w:rPr>
          <w:rStyle w:val="a6"/>
          <w:b w:val="0"/>
          <w:iCs/>
        </w:rPr>
        <w:t xml:space="preserve">Работодателям необходимо проинформировать своих работников о праве выбора формы трудовой книжки до 31 октября 2020 года включительно. Прежний срок 30 июня был </w:t>
      </w:r>
      <w:hyperlink r:id="rId5" w:tgtFrame="_blank" w:history="1">
        <w:r w:rsidRPr="00BF02AF">
          <w:rPr>
            <w:rStyle w:val="a4"/>
            <w:bCs/>
            <w:iCs/>
            <w:color w:val="auto"/>
            <w:u w:val="none"/>
          </w:rPr>
          <w:t>продлен</w:t>
        </w:r>
      </w:hyperlink>
      <w:r w:rsidRPr="00BF02AF">
        <w:rPr>
          <w:rStyle w:val="a6"/>
          <w:iCs/>
        </w:rPr>
        <w:t xml:space="preserve"> </w:t>
      </w:r>
      <w:r w:rsidRPr="00BF02AF">
        <w:rPr>
          <w:rStyle w:val="a6"/>
          <w:b w:val="0"/>
          <w:iCs/>
        </w:rPr>
        <w:t xml:space="preserve">в связи с длительным периодом работы в удаленном режиме большинства </w:t>
      </w:r>
      <w:proofErr w:type="spellStart"/>
      <w:r>
        <w:rPr>
          <w:rStyle w:val="a6"/>
          <w:b w:val="0"/>
          <w:iCs/>
        </w:rPr>
        <w:t>савинских</w:t>
      </w:r>
      <w:proofErr w:type="spellEnd"/>
      <w:r>
        <w:rPr>
          <w:rStyle w:val="a6"/>
          <w:b w:val="0"/>
          <w:iCs/>
        </w:rPr>
        <w:t xml:space="preserve"> </w:t>
      </w:r>
      <w:r w:rsidRPr="00BF02AF">
        <w:rPr>
          <w:rStyle w:val="a6"/>
          <w:b w:val="0"/>
          <w:iCs/>
        </w:rPr>
        <w:t>компаний.</w:t>
      </w:r>
      <w:r>
        <w:tab/>
        <w:t xml:space="preserve">Способ уведомления сотрудников при этом сохраняется. Работодателю следует письменно уведомить каждого работника </w:t>
      </w:r>
      <w:proofErr w:type="gramStart"/>
      <w:r>
        <w:t>об изменениях в законодательстве по формированию сведений о трудовой деятельности в электронном виде</w:t>
      </w:r>
      <w:proofErr w:type="gramEnd"/>
      <w:r>
        <w:t xml:space="preserve">, а также о праве работника сделать выбор – сохранить бумажную трудовую или перейти на «цифровую». </w:t>
      </w:r>
    </w:p>
    <w:p w:rsidR="00C67BA3" w:rsidRDefault="00C67BA3" w:rsidP="00C67BA3">
      <w:pPr>
        <w:pStyle w:val="a5"/>
        <w:spacing w:before="0" w:beforeAutospacing="0" w:after="0" w:afterAutospacing="0"/>
        <w:jc w:val="both"/>
      </w:pPr>
      <w:r>
        <w:tab/>
        <w:t>Напомним, данные о трудовой деятельности работников формируются в электронном виде с начала текущего года. Организации представляют информацию в Пенсионный фонд только в том случае, если за отчетный период происходили прием на работу, перевод работника на другую должность или увольнение либо если работник подавал заявление о выборе формы трудовой книжки.</w:t>
      </w:r>
    </w:p>
    <w:p w:rsidR="00C67BA3" w:rsidRDefault="00C67BA3" w:rsidP="00C67BA3">
      <w:pPr>
        <w:pStyle w:val="a5"/>
        <w:spacing w:before="0" w:beforeAutospacing="0" w:after="0" w:afterAutospacing="0"/>
        <w:jc w:val="both"/>
      </w:pPr>
      <w:r>
        <w:tab/>
        <w:t xml:space="preserve">Определиться с выбором формата трудовой книжки работающие граждане могут до конца года. Для этого необходимо подать работодателю заявление о ведении трудовой книжки в электронном виде или о сохранении бумажной версии. У </w:t>
      </w:r>
      <w:proofErr w:type="spellStart"/>
      <w:r>
        <w:t>савинцев</w:t>
      </w:r>
      <w:proofErr w:type="spellEnd"/>
      <w:r>
        <w:t>, которые впервые начнут трудовую деятельность в 2021 году, будут только электронные трудовые книжки.</w:t>
      </w:r>
    </w:p>
    <w:p w:rsidR="00C67BA3" w:rsidRDefault="00C67BA3" w:rsidP="00C67BA3">
      <w:pPr>
        <w:pStyle w:val="a5"/>
        <w:spacing w:before="0" w:beforeAutospacing="0" w:after="0" w:afterAutospacing="0"/>
        <w:jc w:val="both"/>
      </w:pPr>
      <w:r>
        <w:tab/>
      </w:r>
    </w:p>
    <w:p w:rsidR="00C67BA3" w:rsidRPr="007E183C" w:rsidRDefault="00C67BA3" w:rsidP="00C67BA3">
      <w:pPr>
        <w:pStyle w:val="a5"/>
        <w:spacing w:before="0" w:beforeAutospacing="0" w:after="0" w:afterAutospacing="0"/>
        <w:jc w:val="both"/>
        <w:rPr>
          <w:i/>
        </w:rPr>
      </w:pPr>
      <w:r w:rsidRPr="007E183C">
        <w:rPr>
          <w:i/>
        </w:rPr>
        <w:tab/>
      </w:r>
      <w:r>
        <w:rPr>
          <w:i/>
        </w:rPr>
        <w:t>К сведению: з</w:t>
      </w:r>
      <w:r w:rsidRPr="007E183C">
        <w:rPr>
          <w:i/>
        </w:rPr>
        <w:t xml:space="preserve">аявление о выборе формата трудовой книжки на сегодняшний день подали </w:t>
      </w:r>
      <w:r>
        <w:rPr>
          <w:i/>
        </w:rPr>
        <w:t>617</w:t>
      </w:r>
      <w:r w:rsidRPr="007E183C">
        <w:rPr>
          <w:i/>
        </w:rPr>
        <w:t xml:space="preserve"> </w:t>
      </w:r>
      <w:r>
        <w:rPr>
          <w:i/>
        </w:rPr>
        <w:t>работающих жителей</w:t>
      </w:r>
      <w:r w:rsidRPr="007E183C">
        <w:rPr>
          <w:i/>
        </w:rPr>
        <w:t xml:space="preserve"> </w:t>
      </w:r>
      <w:r>
        <w:rPr>
          <w:i/>
        </w:rPr>
        <w:t>Савинского</w:t>
      </w:r>
      <w:r w:rsidRPr="007E183C">
        <w:rPr>
          <w:i/>
        </w:rPr>
        <w:t xml:space="preserve"> района. </w:t>
      </w:r>
    </w:p>
    <w:p w:rsidR="00090FFD" w:rsidRDefault="00090FFD" w:rsidP="00BF02AF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74569" w:rsidRPr="00F74569" w:rsidRDefault="00F74569" w:rsidP="006A6D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УПФР в г.</w:t>
      </w:r>
      <w:r w:rsidR="00042E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Шуе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межрайонно</w:t>
      </w:r>
      <w:r w:rsidRPr="00F74569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F74569">
        <w:rPr>
          <w:rFonts w:ascii="Times New Roman" w:hAnsi="Times New Roman" w:cs="Times New Roman"/>
          <w:b/>
          <w:sz w:val="24"/>
          <w:szCs w:val="24"/>
        </w:rPr>
        <w:t>)</w:t>
      </w:r>
    </w:p>
    <w:p w:rsidR="00F74569" w:rsidRPr="00F74569" w:rsidRDefault="00E46475" w:rsidP="00F7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02.07</w:t>
      </w:r>
      <w:r w:rsidR="00F74569" w:rsidRPr="00F74569">
        <w:rPr>
          <w:rFonts w:ascii="Times New Roman" w:hAnsi="Times New Roman" w:cs="Times New Roman"/>
          <w:b/>
          <w:sz w:val="24"/>
          <w:szCs w:val="24"/>
        </w:rPr>
        <w:t>.2020</w:t>
      </w:r>
    </w:p>
    <w:sectPr w:rsidR="00F74569" w:rsidRPr="00F74569" w:rsidSect="00E4647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53A5"/>
    <w:rsid w:val="00042E53"/>
    <w:rsid w:val="000539B9"/>
    <w:rsid w:val="00090FFD"/>
    <w:rsid w:val="000B4249"/>
    <w:rsid w:val="00103085"/>
    <w:rsid w:val="00172AA4"/>
    <w:rsid w:val="001A76B4"/>
    <w:rsid w:val="001F7756"/>
    <w:rsid w:val="0023569B"/>
    <w:rsid w:val="002C6A69"/>
    <w:rsid w:val="0036303F"/>
    <w:rsid w:val="003774DF"/>
    <w:rsid w:val="003C20A4"/>
    <w:rsid w:val="003D5E9E"/>
    <w:rsid w:val="003F129D"/>
    <w:rsid w:val="00430EA5"/>
    <w:rsid w:val="004453A5"/>
    <w:rsid w:val="00460DC8"/>
    <w:rsid w:val="0046427F"/>
    <w:rsid w:val="00502289"/>
    <w:rsid w:val="0058287E"/>
    <w:rsid w:val="00590482"/>
    <w:rsid w:val="005F6DDD"/>
    <w:rsid w:val="00610753"/>
    <w:rsid w:val="006170DE"/>
    <w:rsid w:val="00665D29"/>
    <w:rsid w:val="0067286E"/>
    <w:rsid w:val="006A6DB8"/>
    <w:rsid w:val="006F40B1"/>
    <w:rsid w:val="007A3FE0"/>
    <w:rsid w:val="007F58F3"/>
    <w:rsid w:val="009444D3"/>
    <w:rsid w:val="009B2915"/>
    <w:rsid w:val="009C53C5"/>
    <w:rsid w:val="00A0774E"/>
    <w:rsid w:val="00A3058F"/>
    <w:rsid w:val="00B27BBA"/>
    <w:rsid w:val="00BC2279"/>
    <w:rsid w:val="00BD7524"/>
    <w:rsid w:val="00BF02AF"/>
    <w:rsid w:val="00C33C5E"/>
    <w:rsid w:val="00C40902"/>
    <w:rsid w:val="00C47EB2"/>
    <w:rsid w:val="00C67BA3"/>
    <w:rsid w:val="00CA425F"/>
    <w:rsid w:val="00D46A11"/>
    <w:rsid w:val="00D64986"/>
    <w:rsid w:val="00DE583C"/>
    <w:rsid w:val="00E46475"/>
    <w:rsid w:val="00E8605B"/>
    <w:rsid w:val="00EA7163"/>
    <w:rsid w:val="00ED4140"/>
    <w:rsid w:val="00EE43F1"/>
    <w:rsid w:val="00F74569"/>
    <w:rsid w:val="00FA4D00"/>
    <w:rsid w:val="00F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paragraph" w:styleId="1">
    <w:name w:val="heading 1"/>
    <w:basedOn w:val="a"/>
    <w:link w:val="10"/>
    <w:uiPriority w:val="9"/>
    <w:qFormat/>
    <w:rsid w:val="001F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7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56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basedOn w:val="a0"/>
    <w:rsid w:val="00502289"/>
  </w:style>
  <w:style w:type="character" w:styleId="a9">
    <w:name w:val="Emphasis"/>
    <w:basedOn w:val="a0"/>
    <w:uiPriority w:val="20"/>
    <w:qFormat/>
    <w:rsid w:val="006A6D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06230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79168</dc:creator>
  <cp:lastModifiedBy>047YArtsevaNN</cp:lastModifiedBy>
  <cp:revision>2</cp:revision>
  <dcterms:created xsi:type="dcterms:W3CDTF">2020-07-02T11:28:00Z</dcterms:created>
  <dcterms:modified xsi:type="dcterms:W3CDTF">2020-07-02T11:28:00Z</dcterms:modified>
</cp:coreProperties>
</file>