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04A" w:rsidRDefault="0015304A" w:rsidP="0015304A">
      <w:pPr>
        <w:jc w:val="center"/>
        <w:rPr>
          <w:b/>
        </w:rPr>
      </w:pPr>
      <w:r w:rsidRPr="00AE67A2">
        <w:rPr>
          <w:b/>
        </w:rPr>
        <w:t>Графики сдачи отчетности в ПФР в 2019 году</w:t>
      </w:r>
    </w:p>
    <w:p w:rsidR="0015304A" w:rsidRDefault="0015304A" w:rsidP="0015304A">
      <w:pPr>
        <w:ind w:firstLine="567"/>
        <w:jc w:val="both"/>
        <w:rPr>
          <w:b/>
        </w:rPr>
      </w:pPr>
    </w:p>
    <w:p w:rsidR="0015304A" w:rsidRDefault="0015304A" w:rsidP="0015304A">
      <w:pPr>
        <w:ind w:firstLine="709"/>
        <w:jc w:val="both"/>
      </w:pPr>
      <w:r>
        <w:t>С</w:t>
      </w:r>
      <w:r w:rsidRPr="00AE67A2">
        <w:t xml:space="preserve">ведения индивидуального персонифицированного учета по форме СЗВ-М </w:t>
      </w:r>
      <w:r>
        <w:t>необходимо</w:t>
      </w:r>
      <w:r w:rsidRPr="00AE67A2">
        <w:t xml:space="preserve"> сдавать в ПФР за каждый месяц не позднее 15-го числа месяца, следующего за </w:t>
      </w:r>
      <w:proofErr w:type="gramStart"/>
      <w:r w:rsidRPr="00AE67A2">
        <w:t>отчетным</w:t>
      </w:r>
      <w:proofErr w:type="gramEnd"/>
      <w:r w:rsidRPr="00AE67A2">
        <w:t>:</w:t>
      </w:r>
    </w:p>
    <w:tbl>
      <w:tblPr>
        <w:tblpPr w:leftFromText="180" w:rightFromText="180" w:vertAnchor="text" w:horzAnchor="margin" w:tblpY="377"/>
        <w:tblW w:w="96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15"/>
        <w:gridCol w:w="4800"/>
      </w:tblGrid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b/>
                <w:bCs/>
                <w:lang w:eastAsia="ru-RU"/>
              </w:rPr>
              <w:t>СЗВ-М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b/>
                <w:bCs/>
                <w:lang w:eastAsia="ru-RU"/>
              </w:rPr>
              <w:t>Последний день сдачи сведений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январь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15.02.201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февраль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15.03.201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март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15.04.2019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апрель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15.05.201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май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17.06.2019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июнь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15.07.2019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июль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15.08.201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август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16.09.2019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сентябрь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15.10.201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октябрь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15.11.201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ноябрь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16.12.2019</w:t>
            </w:r>
          </w:p>
        </w:tc>
      </w:tr>
      <w:tr w:rsidR="0015304A" w:rsidRPr="00AE67A2" w:rsidTr="00297F4B">
        <w:trPr>
          <w:tblCellSpacing w:w="0" w:type="dxa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декабрь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15.01.20</w:t>
            </w:r>
            <w:r w:rsidRPr="00AE67A2">
              <w:rPr>
                <w:rFonts w:eastAsia="Times New Roman"/>
                <w:lang w:val="en-US" w:eastAsia="ru-RU"/>
              </w:rPr>
              <w:t>20</w:t>
            </w:r>
          </w:p>
        </w:tc>
      </w:tr>
    </w:tbl>
    <w:p w:rsidR="0015304A" w:rsidRPr="00AE67A2" w:rsidRDefault="0015304A" w:rsidP="0015304A">
      <w:pPr>
        <w:suppressAutoHyphens w:val="0"/>
        <w:spacing w:before="100" w:beforeAutospacing="1"/>
        <w:rPr>
          <w:rFonts w:eastAsia="Times New Roman"/>
          <w:lang w:eastAsia="ru-RU"/>
        </w:rPr>
      </w:pPr>
      <w:r w:rsidRPr="00AE67A2">
        <w:rPr>
          <w:rFonts w:eastAsia="Times New Roman"/>
          <w:lang w:eastAsia="ru-RU"/>
        </w:rPr>
        <w:t> </w:t>
      </w:r>
    </w:p>
    <w:p w:rsidR="0015304A" w:rsidRDefault="0015304A" w:rsidP="0015304A">
      <w:pPr>
        <w:ind w:firstLine="709"/>
        <w:jc w:val="both"/>
      </w:pPr>
    </w:p>
    <w:p w:rsidR="0015304A" w:rsidRPr="00AE67A2" w:rsidRDefault="0015304A" w:rsidP="0015304A">
      <w:pPr>
        <w:ind w:firstLine="708"/>
        <w:jc w:val="both"/>
      </w:pPr>
      <w:r>
        <w:t>Р</w:t>
      </w:r>
      <w:r w:rsidRPr="00AE67A2">
        <w:t>еестры застрахованных лиц, за которых перечислены дополнительные страховые взносы на накопительную пенсию по форме ДСВ-3</w:t>
      </w:r>
      <w:r>
        <w:t>,</w:t>
      </w:r>
      <w:r w:rsidRPr="00AE67A2">
        <w:t xml:space="preserve"> необходимо сдавать в ПФР ежеквартально, до 20 числа месяца, следующего за отчетным кварталом:</w:t>
      </w:r>
    </w:p>
    <w:p w:rsidR="0015304A" w:rsidRDefault="0015304A" w:rsidP="0015304A">
      <w:pPr>
        <w:rPr>
          <w:b/>
        </w:rPr>
      </w:pPr>
    </w:p>
    <w:tbl>
      <w:tblPr>
        <w:tblW w:w="972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68"/>
        <w:gridCol w:w="4853"/>
      </w:tblGrid>
      <w:tr w:rsidR="0015304A" w:rsidRPr="00AE67A2" w:rsidTr="00297F4B">
        <w:trPr>
          <w:trHeight w:val="302"/>
          <w:tblCellSpacing w:w="0" w:type="dxa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b/>
                <w:bCs/>
                <w:lang w:eastAsia="ru-RU"/>
              </w:rPr>
              <w:t>ДСВ-3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b/>
                <w:bCs/>
                <w:lang w:eastAsia="ru-RU"/>
              </w:rPr>
              <w:t>Последний день сдачи сведений</w:t>
            </w:r>
          </w:p>
        </w:tc>
      </w:tr>
      <w:tr w:rsidR="0015304A" w:rsidRPr="00AE67A2" w:rsidTr="00297F4B">
        <w:trPr>
          <w:trHeight w:val="288"/>
          <w:tblCellSpacing w:w="0" w:type="dxa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4 квартал 201</w:t>
            </w:r>
            <w:r w:rsidRPr="00AE67A2">
              <w:rPr>
                <w:rFonts w:eastAsia="Times New Roman"/>
                <w:lang w:val="en-US" w:eastAsia="ru-RU"/>
              </w:rPr>
              <w:t>8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21.01.2019</w:t>
            </w:r>
          </w:p>
        </w:tc>
      </w:tr>
      <w:tr w:rsidR="0015304A" w:rsidRPr="00AE67A2" w:rsidTr="00297F4B">
        <w:trPr>
          <w:trHeight w:val="288"/>
          <w:tblCellSpacing w:w="0" w:type="dxa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1 квартал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22.04.2019</w:t>
            </w:r>
          </w:p>
        </w:tc>
      </w:tr>
      <w:tr w:rsidR="0015304A" w:rsidRPr="00AE67A2" w:rsidTr="00297F4B">
        <w:trPr>
          <w:trHeight w:val="288"/>
          <w:tblCellSpacing w:w="0" w:type="dxa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 xml:space="preserve">За 2 квартал </w:t>
            </w:r>
            <w:r w:rsidRPr="00AE67A2">
              <w:rPr>
                <w:rFonts w:eastAsia="Times New Roman"/>
                <w:lang w:val="en-US" w:eastAsia="ru-RU"/>
              </w:rPr>
              <w:t>2019г</w:t>
            </w:r>
            <w:r w:rsidRPr="00AE67A2">
              <w:rPr>
                <w:rFonts w:eastAsia="Times New Roman"/>
                <w:lang w:eastAsia="ru-RU"/>
              </w:rPr>
              <w:t>.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22.07.2019</w:t>
            </w:r>
          </w:p>
        </w:tc>
      </w:tr>
      <w:tr w:rsidR="0015304A" w:rsidRPr="00AE67A2" w:rsidTr="00297F4B">
        <w:trPr>
          <w:trHeight w:val="302"/>
          <w:tblCellSpacing w:w="0" w:type="dxa"/>
        </w:trPr>
        <w:tc>
          <w:tcPr>
            <w:tcW w:w="48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3 квартал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val="en-US"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21.10.2019</w:t>
            </w:r>
          </w:p>
        </w:tc>
      </w:tr>
      <w:tr w:rsidR="0015304A" w:rsidRPr="00AE67A2" w:rsidTr="00297F4B">
        <w:trPr>
          <w:trHeight w:val="302"/>
          <w:tblCellSpacing w:w="0" w:type="dxa"/>
        </w:trPr>
        <w:tc>
          <w:tcPr>
            <w:tcW w:w="486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eastAsia="ru-RU"/>
              </w:rPr>
              <w:t>За 4 квартал 201</w:t>
            </w:r>
            <w:r w:rsidRPr="00AE67A2">
              <w:rPr>
                <w:rFonts w:eastAsia="Times New Roman"/>
                <w:lang w:val="en-US" w:eastAsia="ru-RU"/>
              </w:rPr>
              <w:t>9</w:t>
            </w:r>
            <w:r w:rsidRPr="00AE67A2">
              <w:rPr>
                <w:rFonts w:eastAsia="Times New Roman"/>
                <w:lang w:eastAsia="ru-RU"/>
              </w:rPr>
              <w:t xml:space="preserve"> г.</w:t>
            </w:r>
          </w:p>
        </w:tc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04A" w:rsidRPr="00AE67A2" w:rsidRDefault="0015304A" w:rsidP="00297F4B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E67A2">
              <w:rPr>
                <w:rFonts w:eastAsia="Times New Roman"/>
                <w:lang w:val="en-US" w:eastAsia="ru-RU"/>
              </w:rPr>
              <w:t>20.01.2020</w:t>
            </w:r>
          </w:p>
        </w:tc>
      </w:tr>
    </w:tbl>
    <w:p w:rsidR="0015304A" w:rsidRDefault="0015304A" w:rsidP="0015304A">
      <w:pPr>
        <w:rPr>
          <w:b/>
        </w:rPr>
      </w:pPr>
    </w:p>
    <w:p w:rsidR="0015304A" w:rsidRDefault="0015304A" w:rsidP="0015304A">
      <w:pPr>
        <w:ind w:firstLine="708"/>
      </w:pPr>
    </w:p>
    <w:p w:rsidR="0015304A" w:rsidRDefault="0015304A" w:rsidP="0015304A">
      <w:pPr>
        <w:ind w:firstLine="708"/>
        <w:rPr>
          <w:b/>
        </w:rPr>
      </w:pPr>
      <w:r>
        <w:t xml:space="preserve">Сведения о страховом стаже застрахованных лиц по форме СЗВ-СТАЖ требуется сдавать в ПФР ежегодно, до 1 марта года, следующего за </w:t>
      </w:r>
      <w:proofErr w:type="gramStart"/>
      <w:r>
        <w:t>отчетным</w:t>
      </w:r>
      <w:proofErr w:type="gramEnd"/>
      <w:r>
        <w:t>.</w:t>
      </w:r>
    </w:p>
    <w:p w:rsidR="0015304A" w:rsidRDefault="0015304A" w:rsidP="0015304A">
      <w:pPr>
        <w:rPr>
          <w:b/>
        </w:rPr>
      </w:pPr>
    </w:p>
    <w:p w:rsidR="00563B2C" w:rsidRDefault="0015304A" w:rsidP="0015304A">
      <w:pPr>
        <w:rPr>
          <w:b/>
        </w:rPr>
      </w:pPr>
      <w:r>
        <w:rPr>
          <w:b/>
        </w:rPr>
        <w:t>У</w:t>
      </w:r>
      <w:r w:rsidRPr="00C66D06">
        <w:rPr>
          <w:b/>
        </w:rPr>
        <w:t xml:space="preserve">ПФР </w:t>
      </w:r>
      <w:r>
        <w:rPr>
          <w:b/>
        </w:rPr>
        <w:t>в г.о. Шуе (</w:t>
      </w:r>
      <w:proofErr w:type="gramStart"/>
      <w:r>
        <w:rPr>
          <w:b/>
        </w:rPr>
        <w:t>межрайонное</w:t>
      </w:r>
      <w:proofErr w:type="gramEnd"/>
      <w:r>
        <w:rPr>
          <w:b/>
        </w:rPr>
        <w:t>)</w:t>
      </w:r>
    </w:p>
    <w:p w:rsidR="0015304A" w:rsidRDefault="0015304A" w:rsidP="0015304A">
      <w:r>
        <w:rPr>
          <w:b/>
        </w:rPr>
        <w:t>07.02.2019</w:t>
      </w:r>
    </w:p>
    <w:sectPr w:rsidR="0015304A" w:rsidSect="00115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04A"/>
    <w:rsid w:val="0011502C"/>
    <w:rsid w:val="0015304A"/>
    <w:rsid w:val="00423DE5"/>
    <w:rsid w:val="0055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04A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050102</cp:lastModifiedBy>
  <cp:revision>1</cp:revision>
  <dcterms:created xsi:type="dcterms:W3CDTF">2019-02-07T06:12:00Z</dcterms:created>
  <dcterms:modified xsi:type="dcterms:W3CDTF">2019-02-07T06:15:00Z</dcterms:modified>
</cp:coreProperties>
</file>