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C4" w:rsidRDefault="00586787" w:rsidP="007C30C4">
      <w:pPr>
        <w:pStyle w:val="a4"/>
        <w:spacing w:before="0" w:beforeAutospacing="0" w:after="0" w:afterAutospacing="0"/>
        <w:jc w:val="center"/>
        <w:rPr>
          <w:b/>
        </w:rPr>
      </w:pPr>
      <w:r w:rsidRPr="007C30C4">
        <w:rPr>
          <w:b/>
        </w:rPr>
        <w:t xml:space="preserve">Для </w:t>
      </w:r>
      <w:r w:rsidR="001B3432">
        <w:rPr>
          <w:b/>
        </w:rPr>
        <w:t>33</w:t>
      </w:r>
      <w:r w:rsidRPr="007C30C4">
        <w:rPr>
          <w:b/>
        </w:rPr>
        <w:t xml:space="preserve"> </w:t>
      </w:r>
      <w:proofErr w:type="spellStart"/>
      <w:r w:rsidR="001B3432">
        <w:rPr>
          <w:b/>
        </w:rPr>
        <w:t>савинцев</w:t>
      </w:r>
      <w:proofErr w:type="spellEnd"/>
      <w:r w:rsidR="00555676">
        <w:rPr>
          <w:b/>
        </w:rPr>
        <w:t xml:space="preserve"> </w:t>
      </w:r>
      <w:r w:rsidRPr="007C30C4">
        <w:rPr>
          <w:b/>
        </w:rPr>
        <w:t xml:space="preserve">завершилась Программа </w:t>
      </w:r>
      <w:proofErr w:type="spellStart"/>
      <w:r w:rsidRPr="007C30C4">
        <w:rPr>
          <w:b/>
        </w:rPr>
        <w:t>софинансирования</w:t>
      </w:r>
      <w:proofErr w:type="spellEnd"/>
      <w:r w:rsidRPr="007C30C4">
        <w:rPr>
          <w:b/>
        </w:rPr>
        <w:t xml:space="preserve"> пенсий</w:t>
      </w:r>
    </w:p>
    <w:p w:rsidR="007C30C4" w:rsidRPr="007C30C4" w:rsidRDefault="007C30C4" w:rsidP="007C30C4">
      <w:pPr>
        <w:pStyle w:val="a4"/>
        <w:spacing w:before="0" w:beforeAutospacing="0" w:after="0" w:afterAutospacing="0"/>
        <w:jc w:val="center"/>
        <w:rPr>
          <w:b/>
        </w:rPr>
      </w:pPr>
    </w:p>
    <w:p w:rsidR="006346AC" w:rsidRDefault="007C30C4" w:rsidP="006346AC">
      <w:pPr>
        <w:pStyle w:val="a4"/>
        <w:spacing w:before="0" w:beforeAutospacing="0" w:after="0" w:afterAutospacing="0"/>
        <w:jc w:val="both"/>
      </w:pPr>
      <w:r>
        <w:tab/>
      </w:r>
      <w:r w:rsidR="006B435B">
        <w:t xml:space="preserve">Это те, кто сделал взносы в 2010 году. В 2019 году у них была последняя возможность сделать взнос и получить в 2020 году </w:t>
      </w:r>
      <w:proofErr w:type="spellStart"/>
      <w:r w:rsidR="006B435B">
        <w:t>софинансирование</w:t>
      </w:r>
      <w:proofErr w:type="spellEnd"/>
      <w:r w:rsidR="006B435B">
        <w:t xml:space="preserve"> от государства. </w:t>
      </w:r>
    </w:p>
    <w:p w:rsidR="006346AC" w:rsidRDefault="006346AC" w:rsidP="0042443E">
      <w:pPr>
        <w:pStyle w:val="a4"/>
        <w:spacing w:before="0" w:beforeAutospacing="0" w:after="0" w:afterAutospacing="0"/>
        <w:jc w:val="both"/>
      </w:pPr>
      <w:r>
        <w:tab/>
        <w:t xml:space="preserve">Всего в Программе </w:t>
      </w:r>
      <w:proofErr w:type="spellStart"/>
      <w:r>
        <w:t>софинансирования</w:t>
      </w:r>
      <w:proofErr w:type="spellEnd"/>
      <w:r>
        <w:t xml:space="preserve"> пенсий участвуют </w:t>
      </w:r>
      <w:r w:rsidR="001B3432">
        <w:t>337</w:t>
      </w:r>
      <w:r w:rsidR="00C33484">
        <w:t xml:space="preserve"> </w:t>
      </w:r>
      <w:proofErr w:type="spellStart"/>
      <w:r w:rsidR="001B3432">
        <w:t>савинцев</w:t>
      </w:r>
      <w:proofErr w:type="spellEnd"/>
      <w:r>
        <w:t>. За все время действия Прогр</w:t>
      </w:r>
      <w:r w:rsidR="0031337D">
        <w:t>аммы они перечислили более</w:t>
      </w:r>
      <w:r w:rsidR="001B3432">
        <w:t xml:space="preserve"> 6</w:t>
      </w:r>
      <w:r w:rsidRPr="004D574E">
        <w:t xml:space="preserve"> </w:t>
      </w:r>
      <w:proofErr w:type="spellStart"/>
      <w:proofErr w:type="gramStart"/>
      <w:r w:rsidRPr="004D574E">
        <w:t>млн</w:t>
      </w:r>
      <w:proofErr w:type="spellEnd"/>
      <w:proofErr w:type="gramEnd"/>
      <w:r w:rsidRPr="004D574E">
        <w:t xml:space="preserve"> руб</w:t>
      </w:r>
      <w:r w:rsidR="00555676">
        <w:t>лей</w:t>
      </w:r>
      <w:r w:rsidRPr="004D574E">
        <w:t>.</w:t>
      </w:r>
      <w:r>
        <w:t xml:space="preserve"> Те, кто первый взнос сделал после 2010 года, в 2020 году по-прежнему </w:t>
      </w:r>
      <w:r w:rsidR="00555676">
        <w:t>могут перечислять от 2 тыс. рублей до 12 тыс. рублей</w:t>
      </w:r>
      <w:r>
        <w:t xml:space="preserve"> и рассчитывать на аналогичную сумму от государства на будущий год.</w:t>
      </w:r>
    </w:p>
    <w:p w:rsidR="0042443E" w:rsidRDefault="007C30C4" w:rsidP="0042443E">
      <w:pPr>
        <w:pStyle w:val="a4"/>
        <w:spacing w:before="0" w:beforeAutospacing="0" w:after="0" w:afterAutospacing="0"/>
        <w:jc w:val="both"/>
      </w:pPr>
      <w:r>
        <w:tab/>
      </w:r>
      <w:r w:rsidR="006B435B">
        <w:t xml:space="preserve">Напомним, что Программа рассчитана на 10 лет с момента уплаты первого взноса. При этом пополнение «накопительного счета» за счет своих денежных средств возможно и далее, но уже без участия государства. Все взносы, аналогично </w:t>
      </w:r>
      <w:proofErr w:type="gramStart"/>
      <w:r w:rsidR="006B435B">
        <w:t>с</w:t>
      </w:r>
      <w:proofErr w:type="gramEnd"/>
      <w:r w:rsidR="006B435B">
        <w:t xml:space="preserve"> </w:t>
      </w:r>
      <w:proofErr w:type="gramStart"/>
      <w:r w:rsidR="006B435B">
        <w:t>уплаченными</w:t>
      </w:r>
      <w:proofErr w:type="gramEnd"/>
      <w:r w:rsidR="006B435B">
        <w:t xml:space="preserve"> ранее, будут инвестироваться управляющей компанией либо негосударственным пенсионным фондом.</w:t>
      </w:r>
    </w:p>
    <w:p w:rsidR="007C30C4" w:rsidRDefault="006B435B" w:rsidP="007C30C4">
      <w:pPr>
        <w:pStyle w:val="a4"/>
        <w:spacing w:before="0" w:beforeAutospacing="0" w:after="0" w:afterAutospacing="0"/>
        <w:jc w:val="both"/>
      </w:pPr>
      <w:r>
        <w:tab/>
      </w:r>
      <w:r w:rsidR="006346AC">
        <w:t>Д</w:t>
      </w:r>
      <w:r w:rsidR="004F7F5E">
        <w:t>обровольные страховые взносы по Программе не облагаются н</w:t>
      </w:r>
      <w:r w:rsidR="00555676">
        <w:t>алогом на доходы физических лиц</w:t>
      </w:r>
      <w:r w:rsidR="004F7F5E">
        <w:t xml:space="preserve">. На сумму перечисленных страховых взносов можно ежегодно получать налоговый вычет в размере 13%. Так, если участник Программы </w:t>
      </w:r>
      <w:proofErr w:type="spellStart"/>
      <w:r w:rsidR="004F7F5E">
        <w:t>софинансирования</w:t>
      </w:r>
      <w:proofErr w:type="spellEnd"/>
      <w:r w:rsidR="004F7F5E">
        <w:t xml:space="preserve"> в 2019 году перечислил от 2 000 до 12 000 рублей добровольных страховых взносов, то в 2020 году он может вернуть от 260 до 1 560 рублей. </w:t>
      </w:r>
      <w:r w:rsidR="007C30C4">
        <w:t xml:space="preserve">Для получения вычета необходимо подать в налоговую инспекцию по месту жительства декларацию и заявление на получение </w:t>
      </w:r>
      <w:r w:rsidR="007C30C4" w:rsidRPr="00555676">
        <w:t>социального налогового вычета. Также нужно приложить документы, подтверждающие расходы по уплате д</w:t>
      </w:r>
      <w:r w:rsidR="00106A05" w:rsidRPr="00555676">
        <w:t>ополнительных страховых взносов и уведомление по обязательному пенсионному страхованию.</w:t>
      </w:r>
      <w:r w:rsidR="007C30C4">
        <w:t xml:space="preserve"> Если взносы перечислялись из заработной платы, нужна справка из бухгалтерии работодателя.</w:t>
      </w:r>
    </w:p>
    <w:p w:rsidR="006B435B" w:rsidRDefault="007C30C4" w:rsidP="0042443E">
      <w:pPr>
        <w:pStyle w:val="a4"/>
        <w:spacing w:before="0" w:beforeAutospacing="0" w:after="0" w:afterAutospacing="0"/>
        <w:jc w:val="both"/>
      </w:pPr>
      <w:r>
        <w:tab/>
      </w:r>
      <w:r w:rsidR="006B435B">
        <w:t>Как и все остальные пенсионные накопления, эти сред</w:t>
      </w:r>
      <w:r w:rsidR="00555676">
        <w:t>ства выплачиваются по достижении</w:t>
      </w:r>
      <w:r w:rsidR="006B435B">
        <w:t xml:space="preserve"> возраста 55 лет для женщин и 60 </w:t>
      </w:r>
      <w:r w:rsidR="00555676">
        <w:t xml:space="preserve">– </w:t>
      </w:r>
      <w:r w:rsidR="006B435B">
        <w:t xml:space="preserve">для мужчин или при выходе на досрочную пенсию (либо будут выплачены правопреемникам в случае смерти гражданина). </w:t>
      </w:r>
    </w:p>
    <w:p w:rsidR="00586787" w:rsidRPr="00775A00" w:rsidRDefault="00586787" w:rsidP="00586787">
      <w:pPr>
        <w:ind w:firstLine="709"/>
        <w:jc w:val="both"/>
      </w:pPr>
      <w:r>
        <w:t xml:space="preserve">Консультации специалистов </w:t>
      </w:r>
      <w:r w:rsidR="00CE75AE">
        <w:t>Управления</w:t>
      </w:r>
      <w:r w:rsidR="00555676">
        <w:t xml:space="preserve"> можно получить по телефону горячей линии</w:t>
      </w:r>
      <w:r w:rsidR="001B3432">
        <w:t>: (49356</w:t>
      </w:r>
      <w:r>
        <w:t xml:space="preserve">) </w:t>
      </w:r>
      <w:r w:rsidR="001B3432">
        <w:t>9-12-43</w:t>
      </w:r>
      <w:r>
        <w:t>.</w:t>
      </w:r>
    </w:p>
    <w:p w:rsidR="00586787" w:rsidRPr="001A03B6" w:rsidRDefault="00586787" w:rsidP="00586787">
      <w:pPr>
        <w:ind w:firstLine="709"/>
        <w:jc w:val="both"/>
      </w:pPr>
    </w:p>
    <w:p w:rsidR="00586787" w:rsidRDefault="00586787" w:rsidP="00586787">
      <w:pPr>
        <w:ind w:firstLine="426"/>
        <w:rPr>
          <w:b/>
        </w:rPr>
      </w:pPr>
    </w:p>
    <w:p w:rsidR="00586787" w:rsidRDefault="00CE75AE" w:rsidP="00586787">
      <w:pPr>
        <w:rPr>
          <w:b/>
        </w:rPr>
      </w:pPr>
      <w:r>
        <w:rPr>
          <w:b/>
        </w:rPr>
        <w:t>У</w:t>
      </w:r>
      <w:r w:rsidR="00586787">
        <w:rPr>
          <w:b/>
        </w:rPr>
        <w:t xml:space="preserve">ПФР </w:t>
      </w:r>
      <w:r w:rsidR="00872D21">
        <w:rPr>
          <w:b/>
        </w:rPr>
        <w:t>в г</w:t>
      </w:r>
      <w:r>
        <w:rPr>
          <w:b/>
        </w:rPr>
        <w:t>.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</w:p>
    <w:p w:rsidR="00586787" w:rsidRDefault="00C33484" w:rsidP="00586787">
      <w:pPr>
        <w:rPr>
          <w:b/>
        </w:rPr>
      </w:pPr>
      <w:r>
        <w:rPr>
          <w:b/>
        </w:rPr>
        <w:t>10</w:t>
      </w:r>
      <w:r w:rsidR="007C30C4">
        <w:rPr>
          <w:b/>
        </w:rPr>
        <w:t>.02</w:t>
      </w:r>
      <w:r w:rsidR="006B435B">
        <w:rPr>
          <w:b/>
        </w:rPr>
        <w:t>.2020</w:t>
      </w:r>
    </w:p>
    <w:sectPr w:rsidR="00586787" w:rsidSect="00F859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6787"/>
    <w:rsid w:val="000F51C9"/>
    <w:rsid w:val="00106A05"/>
    <w:rsid w:val="0018061B"/>
    <w:rsid w:val="00194840"/>
    <w:rsid w:val="001B3432"/>
    <w:rsid w:val="00232E96"/>
    <w:rsid w:val="003001F5"/>
    <w:rsid w:val="0031337D"/>
    <w:rsid w:val="00423DE5"/>
    <w:rsid w:val="0042443E"/>
    <w:rsid w:val="00490AD9"/>
    <w:rsid w:val="004D574E"/>
    <w:rsid w:val="004F7F5E"/>
    <w:rsid w:val="005503A3"/>
    <w:rsid w:val="005505AB"/>
    <w:rsid w:val="00555676"/>
    <w:rsid w:val="00586787"/>
    <w:rsid w:val="00620DF7"/>
    <w:rsid w:val="006346AC"/>
    <w:rsid w:val="006B435B"/>
    <w:rsid w:val="00740CFC"/>
    <w:rsid w:val="00742F42"/>
    <w:rsid w:val="00763E12"/>
    <w:rsid w:val="007859B6"/>
    <w:rsid w:val="007C30C4"/>
    <w:rsid w:val="007C3407"/>
    <w:rsid w:val="00872D21"/>
    <w:rsid w:val="00C33484"/>
    <w:rsid w:val="00C722D8"/>
    <w:rsid w:val="00CE75AE"/>
    <w:rsid w:val="00F11724"/>
    <w:rsid w:val="00F17D72"/>
    <w:rsid w:val="00F8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87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90AD9"/>
    <w:pPr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90AD9"/>
    <w:pPr>
      <w:suppressAutoHyphens w:val="0"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6787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6B435B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0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0A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90A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0A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AD9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2020-02-06T06:37:00Z</cp:lastPrinted>
  <dcterms:created xsi:type="dcterms:W3CDTF">2020-02-10T06:10:00Z</dcterms:created>
  <dcterms:modified xsi:type="dcterms:W3CDTF">2020-02-10T06:10:00Z</dcterms:modified>
</cp:coreProperties>
</file>