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Autospacing="0" w:before="0" w:after="0"/>
        <w:jc w:val="center"/>
        <w:rPr/>
      </w:pPr>
      <w:r>
        <w:rPr>
          <w:b/>
          <w:bCs/>
        </w:rPr>
        <w:t>Около 130 работодателей Савинского района должны сдать ежегодную отчетность в П</w:t>
      </w:r>
      <w:r>
        <w:rPr>
          <w:b/>
          <w:bCs/>
        </w:rPr>
        <w:t>ФР</w:t>
      </w:r>
    </w:p>
    <w:p>
      <w:pPr>
        <w:pStyle w:val="Western"/>
        <w:spacing w:beforeAutospacing="0" w:before="0" w:after="0"/>
        <w:ind w:firstLine="709"/>
        <w:jc w:val="center"/>
        <w:rPr/>
      </w:pPr>
      <w:r>
        <w:rPr/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>
          <w:rStyle w:val="Strong"/>
        </w:rPr>
        <w:t>До 1 марта 2021 года</w:t>
      </w:r>
      <w:r>
        <w:rPr/>
        <w:t xml:space="preserve"> включительно работодателям необходимо представить </w:t>
      </w:r>
      <w:r>
        <w:rPr/>
        <w:t xml:space="preserve">в Пенсионный фонд </w:t>
      </w:r>
      <w:r>
        <w:rPr/>
        <w:t xml:space="preserve">отчетность по форме СЗВ-СТАЖ за 2020 год. </w:t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/>
        <w:t>Работодатели, ведущие деятельность в сфере сельского хозяйства, в форме СЗВ-СТАЖ указывают код «Село» в отношении работников, занятых в сельском хозяйстве. Список работ, производств, профессий, должностей и специальностей, для которых необходимо указывать этот код, утвержден Постановлением Правительства РФ в 2018 году. В дальнейшем это будет основанием для назначения работникам надбавки к пенсии за работу в сельском хозяйстве. На сегодняшний день такую надбавку получают 124 жителя района.</w:t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/>
        <w:t>Кадровые службы медицинских учреждений при заполнении формы СЗВ-СТАЖ вносят новый код «Вирус», который заполняется в графе 10 «Основание (код)». Код «Вирус» заполняется в отношении медицинских работников, оказывающих медицинскую помощь пациентам с коронавирусной инфекцией COVID-19 и подозрением на нее. Это необходимо, так как медикам, лечащим пациентов с коронавирусной инфекцией, один день работы будет засчитываться в стаж в двойном размере.</w:t>
      </w:r>
    </w:p>
    <w:p>
      <w:pPr>
        <w:pStyle w:val="NormalWeb"/>
        <w:spacing w:lineRule="auto" w:line="240" w:beforeAutospacing="0" w:before="0" w:after="0"/>
        <w:ind w:firstLine="709"/>
        <w:jc w:val="both"/>
        <w:rPr/>
      </w:pPr>
      <w:r>
        <w:rPr/>
        <w:t xml:space="preserve">Перед отправкой отчетности советуем проверить ее с помощью специальной программы </w:t>
      </w:r>
      <w:hyperlink r:id="rId2">
        <w:r>
          <w:rPr>
            <w:rStyle w:val="Style12"/>
            <w:color w:val="002060"/>
          </w:rPr>
          <w:t>на сайте ПФР</w:t>
        </w:r>
      </w:hyperlink>
      <w:r>
        <w:rPr>
          <w:color w:val="002060"/>
        </w:rPr>
        <w:t>.</w:t>
      </w:r>
    </w:p>
    <w:p>
      <w:pPr>
        <w:pStyle w:val="NormalWeb"/>
        <w:spacing w:lineRule="auto" w:line="240" w:beforeAutospacing="0" w:before="0" w:after="0"/>
        <w:ind w:firstLine="709"/>
        <w:rPr/>
      </w:pPr>
      <w:r>
        <w:rPr/>
      </w:r>
    </w:p>
    <w:p>
      <w:pPr>
        <w:pStyle w:val="Western"/>
        <w:spacing w:beforeAutospacing="0" w:before="0" w:after="0"/>
        <w:jc w:val="both"/>
        <w:rPr/>
      </w:pPr>
      <w:r>
        <w:rPr>
          <w:b/>
          <w:bCs/>
        </w:rPr>
        <w:t>УПФР в г. Шуе (межрайонное)</w:t>
      </w:r>
    </w:p>
    <w:p>
      <w:pPr>
        <w:pStyle w:val="Western"/>
        <w:spacing w:beforeAutospacing="0" w:before="0" w:after="0"/>
        <w:jc w:val="both"/>
        <w:rPr/>
      </w:pPr>
      <w:r>
        <w:rPr>
          <w:b/>
          <w:bCs/>
        </w:rPr>
        <w:t>21.01.2021</w:t>
      </w:r>
    </w:p>
    <w:p>
      <w:pPr>
        <w:pStyle w:val="Western"/>
        <w:spacing w:beforeAutospacing="0" w:before="0" w:after="0"/>
        <w:jc w:val="both"/>
        <w:rPr/>
      </w:pPr>
      <w:r>
        <w:rPr/>
      </w:r>
    </w:p>
    <w:p>
      <w:pPr>
        <w:pStyle w:val="Western"/>
        <w:spacing w:beforeAutospacing="0" w:before="0" w:after="0"/>
        <w:jc w:val="both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707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4a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ar-SA" w:val="ru-RU" w:bidi="ar-SA"/>
    </w:rPr>
  </w:style>
  <w:style w:type="paragraph" w:styleId="1">
    <w:name w:val="Heading 1"/>
    <w:basedOn w:val="Normal"/>
    <w:link w:val="10"/>
    <w:qFormat/>
    <w:rsid w:val="002b09d0"/>
    <w:pPr>
      <w:keepNext w:val="true"/>
      <w:suppressAutoHyphens w:val="false"/>
      <w:spacing w:before="240" w:after="60"/>
      <w:jc w:val="both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paragraph" w:styleId="3">
    <w:name w:val="Heading 3"/>
    <w:basedOn w:val="Normal"/>
    <w:link w:val="30"/>
    <w:semiHidden/>
    <w:unhideWhenUsed/>
    <w:qFormat/>
    <w:rsid w:val="00c2035e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sid w:val="00704a55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link w:val="a4"/>
    <w:qFormat/>
    <w:rsid w:val="00704a55"/>
    <w:rPr>
      <w:rFonts w:ascii="Times New Roman" w:hAnsi="Times New Roman" w:eastAsia="SimSun" w:cs="Times New Roman"/>
      <w:sz w:val="24"/>
      <w:szCs w:val="24"/>
      <w:lang w:eastAsia="ar-SA"/>
    </w:rPr>
  </w:style>
  <w:style w:type="character" w:styleId="11" w:customStyle="1">
    <w:name w:val="Заголовок 1 Знак"/>
    <w:basedOn w:val="DefaultParagraphFont"/>
    <w:link w:val="1"/>
    <w:qFormat/>
    <w:rsid w:val="002b09d0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Appleconvertedspace" w:customStyle="1">
    <w:name w:val="apple-converted-space"/>
    <w:basedOn w:val="DefaultParagraphFont"/>
    <w:qFormat/>
    <w:rsid w:val="002b09d0"/>
    <w:rPr/>
  </w:style>
  <w:style w:type="character" w:styleId="31" w:customStyle="1">
    <w:name w:val="Заголовок 3 Знак"/>
    <w:basedOn w:val="DefaultParagraphFont"/>
    <w:link w:val="3"/>
    <w:semiHidden/>
    <w:qFormat/>
    <w:rsid w:val="00c2035e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Strong">
    <w:name w:val="Strong"/>
    <w:basedOn w:val="DefaultParagraphFont"/>
    <w:uiPriority w:val="22"/>
    <w:qFormat/>
    <w:rsid w:val="00c2035e"/>
    <w:rPr>
      <w:b/>
      <w:bCs/>
    </w:rPr>
  </w:style>
  <w:style w:type="character" w:styleId="Style14">
    <w:name w:val="Выделение"/>
    <w:basedOn w:val="DefaultParagraphFont"/>
    <w:uiPriority w:val="20"/>
    <w:qFormat/>
    <w:rsid w:val="002f3e06"/>
    <w:rPr>
      <w:i/>
      <w:iCs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2f3e06"/>
    <w:rPr>
      <w:rFonts w:ascii="Tahoma" w:hAnsi="Tahoma" w:eastAsia="SimSun" w:cs="Tahoma"/>
      <w:sz w:val="16"/>
      <w:szCs w:val="16"/>
      <w:lang w:eastAsia="ar-SA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rsid w:val="00704a55"/>
    <w:pPr>
      <w:spacing w:before="0" w:after="12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214f2"/>
    <w:pPr>
      <w:suppressAutoHyphens w:val="false"/>
      <w:spacing w:lineRule="auto" w:line="288" w:beforeAutospacing="1" w:after="142"/>
    </w:pPr>
    <w:rPr>
      <w:rFonts w:eastAsia="Times New Roman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2f3e06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506f9a"/>
    <w:pPr>
      <w:suppressAutoHyphens w:val="false"/>
      <w:spacing w:beforeAutospacing="1" w:after="119"/>
    </w:pPr>
    <w:rPr>
      <w:rFonts w:eastAsia="Times New Roman"/>
      <w:color w:val="00000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fr.gov.ru/employers/software/softwar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LibreOffice/5.4.4.2$Windows_X86_64 LibreOffice_project/2524958677847fb3bb44820e40380acbe820f960</Application>
  <Pages>1</Pages>
  <Words>172</Words>
  <Characters>1115</Characters>
  <CharactersWithSpaces>1281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2021-01-21T08:30:00Z</dcterms:created>
  <dc:creator>050102</dc:creator>
  <dc:description/>
  <dc:language>ru-RU</dc:language>
  <cp:lastModifiedBy/>
  <cp:lastPrinted>2021-01-19T11:45:00Z</cp:lastPrinted>
  <dcterms:modified xsi:type="dcterms:W3CDTF">2021-01-21T11:41:38Z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