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36" w:rsidRDefault="00345E87" w:rsidP="006C7D36">
      <w:pPr>
        <w:pStyle w:val="a3"/>
        <w:spacing w:before="0" w:beforeAutospacing="0" w:after="0" w:line="240" w:lineRule="auto"/>
        <w:ind w:left="708"/>
        <w:jc w:val="center"/>
        <w:rPr>
          <w:b/>
        </w:rPr>
      </w:pPr>
      <w:r>
        <w:rPr>
          <w:b/>
          <w:iCs/>
          <w:color w:val="000000"/>
        </w:rPr>
        <w:t>Право досрочного</w:t>
      </w:r>
      <w:r w:rsidR="006C7D36" w:rsidRPr="006C7D36">
        <w:rPr>
          <w:b/>
          <w:iCs/>
          <w:color w:val="000000"/>
        </w:rPr>
        <w:t xml:space="preserve"> назначен</w:t>
      </w:r>
      <w:r>
        <w:rPr>
          <w:b/>
          <w:iCs/>
          <w:color w:val="000000"/>
        </w:rPr>
        <w:t>ия</w:t>
      </w:r>
      <w:r w:rsidR="006C7D36" w:rsidRPr="006C7D36">
        <w:rPr>
          <w:b/>
          <w:iCs/>
          <w:color w:val="000000"/>
        </w:rPr>
        <w:t xml:space="preserve"> пенсии за длительный стаж</w:t>
      </w:r>
    </w:p>
    <w:p w:rsidR="00363128" w:rsidRPr="006C7D36" w:rsidRDefault="00363128" w:rsidP="006C7D36">
      <w:pPr>
        <w:pStyle w:val="a3"/>
        <w:spacing w:before="0" w:beforeAutospacing="0" w:after="0" w:line="240" w:lineRule="auto"/>
        <w:ind w:left="708"/>
        <w:jc w:val="center"/>
        <w:rPr>
          <w:b/>
          <w:color w:val="000000"/>
        </w:rPr>
      </w:pPr>
    </w:p>
    <w:p w:rsidR="006C7D36" w:rsidRDefault="006C7D36" w:rsidP="006C7D36">
      <w:pPr>
        <w:pStyle w:val="a3"/>
        <w:spacing w:before="0" w:beforeAutospacing="0" w:after="0" w:line="240" w:lineRule="auto"/>
        <w:ind w:left="708" w:firstLine="708"/>
        <w:jc w:val="both"/>
        <w:rPr>
          <w:color w:val="000000"/>
        </w:rPr>
      </w:pPr>
      <w:r w:rsidRPr="006C7D36">
        <w:rPr>
          <w:color w:val="000000"/>
        </w:rPr>
        <w:t>С учетом новых положений федерального закона</w:t>
      </w:r>
      <w:r w:rsidR="00345E87">
        <w:rPr>
          <w:color w:val="000000"/>
        </w:rPr>
        <w:t xml:space="preserve"> о пенсиях</w:t>
      </w:r>
      <w:r w:rsidRPr="006C7D36">
        <w:rPr>
          <w:color w:val="000000"/>
        </w:rPr>
        <w:t xml:space="preserve"> в </w:t>
      </w:r>
      <w:r>
        <w:rPr>
          <w:color w:val="000000"/>
        </w:rPr>
        <w:t>Шуйском</w:t>
      </w:r>
      <w:r w:rsidRPr="006C7D36">
        <w:rPr>
          <w:color w:val="000000"/>
        </w:rPr>
        <w:t xml:space="preserve"> </w:t>
      </w:r>
      <w:r w:rsidR="00345E87">
        <w:rPr>
          <w:color w:val="000000"/>
        </w:rPr>
        <w:t>УПФР</w:t>
      </w:r>
      <w:r w:rsidRPr="006C7D36">
        <w:rPr>
          <w:color w:val="000000"/>
        </w:rPr>
        <w:t xml:space="preserve"> назначены досрочные пенсии двум </w:t>
      </w:r>
      <w:proofErr w:type="spellStart"/>
      <w:r>
        <w:rPr>
          <w:color w:val="000000"/>
        </w:rPr>
        <w:t>шуянкам</w:t>
      </w:r>
      <w:proofErr w:type="spellEnd"/>
      <w:r w:rsidR="00345E87">
        <w:rPr>
          <w:color w:val="000000"/>
        </w:rPr>
        <w:t>, одной лежневке</w:t>
      </w:r>
      <w:r w:rsidRPr="006C7D36">
        <w:rPr>
          <w:color w:val="000000"/>
        </w:rPr>
        <w:t xml:space="preserve"> и одному </w:t>
      </w:r>
      <w:proofErr w:type="spellStart"/>
      <w:r>
        <w:rPr>
          <w:color w:val="000000"/>
        </w:rPr>
        <w:t>шуянину</w:t>
      </w:r>
      <w:proofErr w:type="spellEnd"/>
      <w:r w:rsidRPr="006C7D36">
        <w:rPr>
          <w:color w:val="000000"/>
        </w:rPr>
        <w:t>.</w:t>
      </w:r>
    </w:p>
    <w:p w:rsidR="006C7D36" w:rsidRDefault="00345E87" w:rsidP="006C7D36">
      <w:pPr>
        <w:pStyle w:val="a3"/>
        <w:spacing w:before="0" w:beforeAutospacing="0" w:after="0" w:line="240" w:lineRule="auto"/>
        <w:ind w:left="708" w:firstLine="708"/>
        <w:jc w:val="both"/>
        <w:rPr>
          <w:color w:val="000000"/>
        </w:rPr>
      </w:pPr>
      <w:r>
        <w:rPr>
          <w:color w:val="000000"/>
        </w:rPr>
        <w:t>Управление ПФР напоминает</w:t>
      </w:r>
      <w:r w:rsidR="006C7D36" w:rsidRPr="006C7D36">
        <w:rPr>
          <w:color w:val="000000"/>
        </w:rPr>
        <w:t>,</w:t>
      </w:r>
      <w:r>
        <w:rPr>
          <w:color w:val="000000"/>
        </w:rPr>
        <w:t xml:space="preserve"> что</w:t>
      </w:r>
      <w:r w:rsidR="006C7D36" w:rsidRPr="006C7D36">
        <w:rPr>
          <w:color w:val="000000"/>
        </w:rPr>
        <w:t xml:space="preserve"> с 2019 года действует новое правовое основание для досрочного выхода на страховую пенсию по старости. Для этого гражданам необходимо иметь длительный страховой стаж: для мужчин</w:t>
      </w:r>
      <w:r w:rsidR="00363128">
        <w:rPr>
          <w:color w:val="000000"/>
        </w:rPr>
        <w:t xml:space="preserve"> – не менее 42 лет, для женщин –</w:t>
      </w:r>
      <w:r w:rsidR="006C7D36" w:rsidRPr="006C7D36">
        <w:rPr>
          <w:color w:val="000000"/>
        </w:rPr>
        <w:t xml:space="preserve"> 37 лет. Эта норма позволяет выйти на пенсию на 2 года раньше нового пенсионного возраста, но не ранее 60 лет для мужчин и 55 лет для женщин.</w:t>
      </w:r>
    </w:p>
    <w:p w:rsidR="006C7D36" w:rsidRDefault="006C7D36" w:rsidP="006C7D36">
      <w:pPr>
        <w:pStyle w:val="a3"/>
        <w:spacing w:before="0" w:beforeAutospacing="0" w:after="0" w:line="240" w:lineRule="auto"/>
        <w:ind w:left="708" w:firstLine="708"/>
        <w:jc w:val="both"/>
        <w:rPr>
          <w:color w:val="000000"/>
        </w:rPr>
      </w:pPr>
      <w:r w:rsidRPr="006C7D36">
        <w:rPr>
          <w:color w:val="000000"/>
        </w:rPr>
        <w:t xml:space="preserve">Важно, что в стаж, дающий право на досрочную пенсию, включаются только периоды работы и иной деятельности, за которые производилась уплата страховых взносов в Пенсионный фонд, а также периоды получения </w:t>
      </w:r>
      <w:r w:rsidR="00363128">
        <w:rPr>
          <w:color w:val="000000"/>
        </w:rPr>
        <w:t>больничных</w:t>
      </w:r>
      <w:r w:rsidRPr="006C7D36">
        <w:rPr>
          <w:color w:val="000000"/>
        </w:rPr>
        <w:t>. Периоды ухода за ребенком и служба в армии в длительный страховой стаж не включаются.</w:t>
      </w:r>
    </w:p>
    <w:p w:rsidR="006C7D36" w:rsidRDefault="006C7D36" w:rsidP="006C7D36">
      <w:pPr>
        <w:pStyle w:val="a3"/>
        <w:spacing w:before="0" w:beforeAutospacing="0" w:after="0" w:line="240" w:lineRule="auto"/>
        <w:ind w:left="708" w:firstLine="708"/>
        <w:jc w:val="both"/>
        <w:rPr>
          <w:color w:val="000000"/>
        </w:rPr>
      </w:pPr>
      <w:r w:rsidRPr="006C7D36">
        <w:rPr>
          <w:color w:val="000000"/>
        </w:rPr>
        <w:t>Проверить свой стаж можно в Личном кабинете гражданина на сайте ПФР (</w:t>
      </w:r>
      <w:hyperlink r:id="rId4" w:history="1">
        <w:r w:rsidRPr="009A6E42">
          <w:rPr>
            <w:rStyle w:val="a4"/>
          </w:rPr>
          <w:t>www.pfrf.ru</w:t>
        </w:r>
      </w:hyperlink>
      <w:r w:rsidRPr="006C7D36">
        <w:rPr>
          <w:color w:val="000000"/>
        </w:rPr>
        <w:t>).</w:t>
      </w:r>
    </w:p>
    <w:p w:rsidR="006C7D36" w:rsidRDefault="006C7D36" w:rsidP="006C7D36">
      <w:pPr>
        <w:pStyle w:val="a3"/>
        <w:spacing w:before="0" w:beforeAutospacing="0" w:after="0" w:line="240" w:lineRule="auto"/>
        <w:ind w:left="708" w:firstLine="708"/>
        <w:jc w:val="both"/>
      </w:pPr>
      <w:r w:rsidRPr="006C7D36">
        <w:rPr>
          <w:color w:val="000000"/>
        </w:rPr>
        <w:t>За консультацией по пенсионным в</w:t>
      </w:r>
      <w:r w:rsidR="00363128">
        <w:rPr>
          <w:color w:val="000000"/>
        </w:rPr>
        <w:t xml:space="preserve">опросам обращаться по телефону </w:t>
      </w:r>
      <w:r w:rsidRPr="006C7D36">
        <w:rPr>
          <w:color w:val="000000"/>
        </w:rPr>
        <w:t>УПФР: 8 (493</w:t>
      </w:r>
      <w:r>
        <w:rPr>
          <w:color w:val="000000"/>
        </w:rPr>
        <w:t>51</w:t>
      </w:r>
      <w:r w:rsidRPr="006C7D36">
        <w:rPr>
          <w:color w:val="000000"/>
        </w:rPr>
        <w:t xml:space="preserve">) </w:t>
      </w:r>
      <w:r>
        <w:rPr>
          <w:color w:val="000000"/>
        </w:rPr>
        <w:t>4-18-10</w:t>
      </w:r>
      <w:r w:rsidRPr="006C7D36">
        <w:rPr>
          <w:color w:val="000000"/>
        </w:rPr>
        <w:t>.</w:t>
      </w:r>
    </w:p>
    <w:p w:rsidR="006C7D36" w:rsidRDefault="006C7D36" w:rsidP="006C7D36">
      <w:pPr>
        <w:pStyle w:val="a3"/>
        <w:spacing w:before="0" w:beforeAutospacing="0" w:after="0" w:line="240" w:lineRule="auto"/>
        <w:jc w:val="both"/>
      </w:pPr>
    </w:p>
    <w:p w:rsidR="006C7D36" w:rsidRPr="006C7D36" w:rsidRDefault="006C7D36" w:rsidP="00363128">
      <w:pPr>
        <w:pStyle w:val="a3"/>
        <w:spacing w:before="0" w:beforeAutospacing="0" w:after="0" w:line="240" w:lineRule="auto"/>
        <w:ind w:firstLine="708"/>
        <w:jc w:val="both"/>
        <w:rPr>
          <w:b/>
        </w:rPr>
      </w:pPr>
      <w:r w:rsidRPr="006C7D36">
        <w:rPr>
          <w:b/>
        </w:rPr>
        <w:t>УПФР в г. Шуе (</w:t>
      </w:r>
      <w:proofErr w:type="gramStart"/>
      <w:r w:rsidRPr="006C7D36">
        <w:rPr>
          <w:b/>
        </w:rPr>
        <w:t>межрайонное</w:t>
      </w:r>
      <w:proofErr w:type="gramEnd"/>
      <w:r w:rsidRPr="006C7D36">
        <w:rPr>
          <w:b/>
        </w:rPr>
        <w:t>)</w:t>
      </w:r>
    </w:p>
    <w:p w:rsidR="006C7D36" w:rsidRPr="006C7D36" w:rsidRDefault="006C7D36" w:rsidP="006C7D36">
      <w:pPr>
        <w:pStyle w:val="a3"/>
        <w:spacing w:before="0" w:beforeAutospacing="0" w:after="0" w:line="240" w:lineRule="auto"/>
        <w:jc w:val="both"/>
        <w:rPr>
          <w:b/>
        </w:rPr>
      </w:pPr>
      <w:r w:rsidRPr="006C7D36">
        <w:rPr>
          <w:b/>
        </w:rPr>
        <w:tab/>
        <w:t>25.02.2019</w:t>
      </w:r>
    </w:p>
    <w:p w:rsidR="00563B2C" w:rsidRDefault="00363128"/>
    <w:sectPr w:rsidR="00563B2C" w:rsidSect="0025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7D36"/>
    <w:rsid w:val="00250832"/>
    <w:rsid w:val="00345E87"/>
    <w:rsid w:val="00363128"/>
    <w:rsid w:val="00423DE5"/>
    <w:rsid w:val="005503A3"/>
    <w:rsid w:val="006C7D36"/>
    <w:rsid w:val="00E428C6"/>
    <w:rsid w:val="00F1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7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dcterms:created xsi:type="dcterms:W3CDTF">2019-02-25T13:56:00Z</dcterms:created>
  <dcterms:modified xsi:type="dcterms:W3CDTF">2019-02-25T13:56:00Z</dcterms:modified>
</cp:coreProperties>
</file>