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51A" w:rsidRPr="00263CA9" w:rsidRDefault="0081151A" w:rsidP="00263CA9">
      <w:pPr>
        <w:suppressAutoHyphens w:val="0"/>
        <w:jc w:val="center"/>
        <w:rPr>
          <w:rFonts w:eastAsia="Times New Roman"/>
          <w:b/>
          <w:lang w:eastAsia="ru-RU"/>
        </w:rPr>
      </w:pPr>
    </w:p>
    <w:p w:rsidR="00BC475F" w:rsidRPr="00263CA9" w:rsidRDefault="00E74F83" w:rsidP="00263CA9">
      <w:pPr>
        <w:suppressAutoHyphens w:val="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Отчет </w:t>
      </w:r>
      <w:r w:rsidR="00A73F05" w:rsidRPr="00263CA9">
        <w:rPr>
          <w:rFonts w:eastAsia="Times New Roman"/>
          <w:b/>
          <w:lang w:eastAsia="ru-RU"/>
        </w:rPr>
        <w:t xml:space="preserve">СЗВ-ТД по отдельным категориям госслужащих </w:t>
      </w:r>
      <w:r w:rsidR="00A04986">
        <w:rPr>
          <w:rFonts w:eastAsia="Times New Roman"/>
          <w:b/>
          <w:lang w:eastAsia="ru-RU"/>
        </w:rPr>
        <w:t>подается</w:t>
      </w:r>
      <w:r w:rsidR="00A73F05" w:rsidRPr="00263CA9">
        <w:rPr>
          <w:rFonts w:eastAsia="Times New Roman"/>
          <w:b/>
          <w:lang w:eastAsia="ru-RU"/>
        </w:rPr>
        <w:t xml:space="preserve"> в особом порядке</w:t>
      </w:r>
    </w:p>
    <w:p w:rsidR="00A73F05" w:rsidRDefault="00A73F05" w:rsidP="00263CA9">
      <w:pPr>
        <w:jc w:val="both"/>
      </w:pPr>
    </w:p>
    <w:p w:rsidR="00DF5A2C" w:rsidRDefault="00263CA9" w:rsidP="00263CA9">
      <w:pPr>
        <w:jc w:val="both"/>
      </w:pPr>
      <w:r>
        <w:tab/>
        <w:t>Шуйское Управление ПФР обращает внимание работодателей на особенности п</w:t>
      </w:r>
      <w:r w:rsidR="00BC475F">
        <w:t xml:space="preserve">редставления сведений о трудовой деятельности по форме СЗВ-ТД в отношении ряда государственных служащих. Речь идет о </w:t>
      </w:r>
      <w:r>
        <w:t>ли</w:t>
      </w:r>
      <w:r w:rsidR="00756459">
        <w:t xml:space="preserve">цах, осуществляющих </w:t>
      </w:r>
      <w:proofErr w:type="spellStart"/>
      <w:r w:rsidR="00756459">
        <w:t>госслужбу</w:t>
      </w:r>
      <w:proofErr w:type="spellEnd"/>
      <w:r w:rsidR="00756459">
        <w:t xml:space="preserve"> </w:t>
      </w:r>
      <w:proofErr w:type="gramStart"/>
      <w:r w:rsidR="00756459">
        <w:t>в</w:t>
      </w:r>
      <w:proofErr w:type="gramEnd"/>
    </w:p>
    <w:p w:rsidR="00BC475F" w:rsidRDefault="00263CA9" w:rsidP="00263CA9">
      <w:pPr>
        <w:pStyle w:val="a9"/>
        <w:numPr>
          <w:ilvl w:val="0"/>
          <w:numId w:val="3"/>
        </w:numPr>
        <w:jc w:val="both"/>
      </w:pPr>
      <w:r>
        <w:t>ОВД</w:t>
      </w:r>
      <w:r w:rsidR="000774D2">
        <w:t>;</w:t>
      </w:r>
    </w:p>
    <w:p w:rsidR="00BC475F" w:rsidRDefault="00263CA9" w:rsidP="00263CA9">
      <w:pPr>
        <w:pStyle w:val="a9"/>
        <w:numPr>
          <w:ilvl w:val="0"/>
          <w:numId w:val="3"/>
        </w:numPr>
        <w:jc w:val="both"/>
      </w:pPr>
      <w:r>
        <w:t>т</w:t>
      </w:r>
      <w:r w:rsidR="00BC475F">
        <w:t xml:space="preserve">аможенных </w:t>
      </w:r>
      <w:proofErr w:type="gramStart"/>
      <w:r w:rsidR="00BC475F">
        <w:t>органах</w:t>
      </w:r>
      <w:proofErr w:type="gramEnd"/>
      <w:r w:rsidR="000774D2">
        <w:t>;</w:t>
      </w:r>
    </w:p>
    <w:p w:rsidR="00BC475F" w:rsidRDefault="00263CA9" w:rsidP="00263CA9">
      <w:pPr>
        <w:pStyle w:val="a9"/>
        <w:numPr>
          <w:ilvl w:val="0"/>
          <w:numId w:val="3"/>
        </w:numPr>
        <w:jc w:val="both"/>
      </w:pPr>
      <w:r>
        <w:t>федеральной противопожарной службе</w:t>
      </w:r>
      <w:r w:rsidR="000774D2">
        <w:t>;</w:t>
      </w:r>
    </w:p>
    <w:p w:rsidR="00BC475F" w:rsidRDefault="00263CA9" w:rsidP="00263CA9">
      <w:pPr>
        <w:pStyle w:val="a9"/>
        <w:numPr>
          <w:ilvl w:val="0"/>
          <w:numId w:val="3"/>
        </w:numPr>
        <w:jc w:val="both"/>
      </w:pPr>
      <w:r>
        <w:t>уголовно-исправительной системе</w:t>
      </w:r>
      <w:r w:rsidR="000774D2">
        <w:t>;</w:t>
      </w:r>
    </w:p>
    <w:p w:rsidR="00BC475F" w:rsidRDefault="000774D2" w:rsidP="00263CA9">
      <w:pPr>
        <w:pStyle w:val="a9"/>
        <w:numPr>
          <w:ilvl w:val="0"/>
          <w:numId w:val="3"/>
        </w:numPr>
        <w:jc w:val="both"/>
      </w:pPr>
      <w:proofErr w:type="gramStart"/>
      <w:r>
        <w:t>о</w:t>
      </w:r>
      <w:r w:rsidR="006D5196">
        <w:t>рганах</w:t>
      </w:r>
      <w:proofErr w:type="gramEnd"/>
      <w:r w:rsidR="00BC475F">
        <w:t xml:space="preserve"> принудительного исполнения (судебные приставы)</w:t>
      </w:r>
      <w:r>
        <w:t>;</w:t>
      </w:r>
    </w:p>
    <w:p w:rsidR="00BC475F" w:rsidRDefault="000774D2" w:rsidP="00263CA9">
      <w:pPr>
        <w:pStyle w:val="a9"/>
        <w:numPr>
          <w:ilvl w:val="0"/>
          <w:numId w:val="3"/>
        </w:numPr>
        <w:jc w:val="both"/>
      </w:pPr>
      <w:r>
        <w:t>с</w:t>
      </w:r>
      <w:r w:rsidR="00756459">
        <w:t>ледственном</w:t>
      </w:r>
      <w:r w:rsidR="00BC475F">
        <w:t xml:space="preserve"> </w:t>
      </w:r>
      <w:proofErr w:type="gramStart"/>
      <w:r w:rsidR="00BC475F">
        <w:t>комитет</w:t>
      </w:r>
      <w:r w:rsidR="00756459">
        <w:t>е</w:t>
      </w:r>
      <w:proofErr w:type="gramEnd"/>
      <w:r w:rsidR="00BC475F">
        <w:t xml:space="preserve"> РФ</w:t>
      </w:r>
      <w:r w:rsidR="00756459">
        <w:t>.</w:t>
      </w:r>
    </w:p>
    <w:p w:rsidR="00263CA9" w:rsidRDefault="00756459" w:rsidP="00263CA9">
      <w:pPr>
        <w:jc w:val="both"/>
      </w:pPr>
      <w:r>
        <w:tab/>
        <w:t>Отмечаем</w:t>
      </w:r>
      <w:r w:rsidR="00BC475F">
        <w:t>, что</w:t>
      </w:r>
      <w:r>
        <w:t xml:space="preserve"> для госслужащих этих категорий</w:t>
      </w:r>
      <w:r w:rsidR="00A73F05">
        <w:t xml:space="preserve"> форма СЗВ-ТД должна быть представлена в Пенсионный фонд </w:t>
      </w:r>
      <w:r w:rsidR="00263CA9">
        <w:t>не позже рабочего дня после издания соответствующего приказа или другого документ</w:t>
      </w:r>
      <w:r>
        <w:t>а. В отчет включают</w:t>
      </w:r>
      <w:r w:rsidR="00263CA9">
        <w:t xml:space="preserve"> заявление о выборе формата трудовой книжки,</w:t>
      </w:r>
      <w:r w:rsidRPr="00756459">
        <w:t xml:space="preserve"> </w:t>
      </w:r>
      <w:r>
        <w:t xml:space="preserve">если по этому виду </w:t>
      </w:r>
      <w:proofErr w:type="spellStart"/>
      <w:r>
        <w:t>госслужбы</w:t>
      </w:r>
      <w:proofErr w:type="spellEnd"/>
      <w:r>
        <w:t xml:space="preserve"> предусмотрено ведение или выдача книжек,</w:t>
      </w:r>
      <w:r w:rsidR="00263CA9">
        <w:t xml:space="preserve"> дату приема (увольнения)</w:t>
      </w:r>
      <w:r w:rsidR="006D5196">
        <w:t xml:space="preserve"> и</w:t>
      </w:r>
      <w:r w:rsidR="00263CA9">
        <w:t xml:space="preserve"> основание пре</w:t>
      </w:r>
      <w:r>
        <w:t>кращения служебной деятельности</w:t>
      </w:r>
      <w:r w:rsidR="00263CA9">
        <w:t>.</w:t>
      </w:r>
    </w:p>
    <w:p w:rsidR="00A04986" w:rsidRDefault="00756459" w:rsidP="00A04986">
      <w:pPr>
        <w:pStyle w:val="western"/>
        <w:spacing w:after="0"/>
        <w:ind w:firstLine="709"/>
      </w:pPr>
      <w:r>
        <w:rPr>
          <w:b/>
          <w:bCs/>
        </w:rPr>
        <w:t>Консультации – по телефонам</w:t>
      </w:r>
      <w:r w:rsidR="00A04986">
        <w:rPr>
          <w:b/>
          <w:bCs/>
        </w:rPr>
        <w:t xml:space="preserve"> </w:t>
      </w:r>
      <w:proofErr w:type="spellStart"/>
      <w:r w:rsidR="00A04986">
        <w:rPr>
          <w:b/>
          <w:bCs/>
        </w:rPr>
        <w:t>шуйского</w:t>
      </w:r>
      <w:proofErr w:type="spellEnd"/>
      <w:r w:rsidR="00A04986">
        <w:rPr>
          <w:b/>
          <w:bCs/>
        </w:rPr>
        <w:t xml:space="preserve"> Управления ПФР: (49351) 4-20-45, 3-32-15</w:t>
      </w:r>
      <w:r>
        <w:rPr>
          <w:b/>
          <w:bCs/>
        </w:rPr>
        <w:t>.</w:t>
      </w:r>
    </w:p>
    <w:p w:rsidR="00F746A7" w:rsidRDefault="00F746A7" w:rsidP="00174A15">
      <w:pPr>
        <w:rPr>
          <w:b/>
        </w:rPr>
      </w:pPr>
    </w:p>
    <w:p w:rsidR="00A04986" w:rsidRDefault="00A04986" w:rsidP="00174A15">
      <w:pPr>
        <w:rPr>
          <w:b/>
        </w:rPr>
      </w:pPr>
    </w:p>
    <w:p w:rsidR="0075577A" w:rsidRDefault="0075577A" w:rsidP="0075577A">
      <w:pPr>
        <w:rPr>
          <w:b/>
        </w:rPr>
      </w:pPr>
      <w:r>
        <w:rPr>
          <w:b/>
        </w:rPr>
        <w:t>УПФР в г</w:t>
      </w:r>
      <w:r w:rsidR="00B13382">
        <w:rPr>
          <w:b/>
        </w:rPr>
        <w:t>.</w:t>
      </w:r>
      <w:r>
        <w:rPr>
          <w:b/>
        </w:rPr>
        <w:t xml:space="preserve"> Шуе (</w:t>
      </w:r>
      <w:proofErr w:type="gramStart"/>
      <w:r>
        <w:rPr>
          <w:b/>
        </w:rPr>
        <w:t>межрайонное</w:t>
      </w:r>
      <w:proofErr w:type="gramEnd"/>
      <w:r>
        <w:rPr>
          <w:b/>
        </w:rPr>
        <w:t>)</w:t>
      </w:r>
    </w:p>
    <w:p w:rsidR="0075577A" w:rsidRDefault="00263CA9" w:rsidP="0075577A">
      <w:pPr>
        <w:rPr>
          <w:b/>
        </w:rPr>
      </w:pPr>
      <w:r>
        <w:rPr>
          <w:b/>
        </w:rPr>
        <w:t>29</w:t>
      </w:r>
      <w:r w:rsidR="00772B0E">
        <w:rPr>
          <w:b/>
        </w:rPr>
        <w:t>.</w:t>
      </w:r>
      <w:r>
        <w:rPr>
          <w:b/>
        </w:rPr>
        <w:t>1</w:t>
      </w:r>
      <w:r w:rsidR="004000DC">
        <w:rPr>
          <w:b/>
        </w:rPr>
        <w:t>0.2020</w:t>
      </w:r>
    </w:p>
    <w:p w:rsidR="0075577A" w:rsidRDefault="0075577A" w:rsidP="0075577A"/>
    <w:p w:rsidR="00174A15" w:rsidRDefault="00174A15" w:rsidP="0075577A"/>
    <w:sectPr w:rsidR="00174A15" w:rsidSect="002536D7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62F02"/>
    <w:multiLevelType w:val="hybridMultilevel"/>
    <w:tmpl w:val="3F3EA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132D7"/>
    <w:multiLevelType w:val="hybridMultilevel"/>
    <w:tmpl w:val="28886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34677A"/>
    <w:multiLevelType w:val="hybridMultilevel"/>
    <w:tmpl w:val="FBCE9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D75B4B"/>
    <w:multiLevelType w:val="multilevel"/>
    <w:tmpl w:val="F0522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5577A"/>
    <w:rsid w:val="000053A9"/>
    <w:rsid w:val="000250C4"/>
    <w:rsid w:val="00066839"/>
    <w:rsid w:val="0007723E"/>
    <w:rsid w:val="000774D2"/>
    <w:rsid w:val="000C343B"/>
    <w:rsid w:val="000D35AA"/>
    <w:rsid w:val="001651DA"/>
    <w:rsid w:val="00174A15"/>
    <w:rsid w:val="001870FE"/>
    <w:rsid w:val="001F4586"/>
    <w:rsid w:val="00200DEA"/>
    <w:rsid w:val="00221D9A"/>
    <w:rsid w:val="00233C15"/>
    <w:rsid w:val="002536D7"/>
    <w:rsid w:val="00263CA9"/>
    <w:rsid w:val="00275FA2"/>
    <w:rsid w:val="00280E80"/>
    <w:rsid w:val="002B2CD1"/>
    <w:rsid w:val="00311E76"/>
    <w:rsid w:val="00332D57"/>
    <w:rsid w:val="00393B77"/>
    <w:rsid w:val="003B2924"/>
    <w:rsid w:val="004000DC"/>
    <w:rsid w:val="00423DE5"/>
    <w:rsid w:val="004D10DF"/>
    <w:rsid w:val="005058F2"/>
    <w:rsid w:val="00523675"/>
    <w:rsid w:val="005503A3"/>
    <w:rsid w:val="0055291B"/>
    <w:rsid w:val="005D5A4D"/>
    <w:rsid w:val="006C6BF1"/>
    <w:rsid w:val="006D5196"/>
    <w:rsid w:val="006D7FFD"/>
    <w:rsid w:val="006F0E0A"/>
    <w:rsid w:val="0075251D"/>
    <w:rsid w:val="0075577A"/>
    <w:rsid w:val="00756459"/>
    <w:rsid w:val="00763472"/>
    <w:rsid w:val="00772B0E"/>
    <w:rsid w:val="007D5591"/>
    <w:rsid w:val="0081151A"/>
    <w:rsid w:val="008213A7"/>
    <w:rsid w:val="0083652D"/>
    <w:rsid w:val="008B1BCC"/>
    <w:rsid w:val="00987F19"/>
    <w:rsid w:val="00997E5E"/>
    <w:rsid w:val="009D63FA"/>
    <w:rsid w:val="009F290C"/>
    <w:rsid w:val="00A04986"/>
    <w:rsid w:val="00A31625"/>
    <w:rsid w:val="00A41207"/>
    <w:rsid w:val="00A437AC"/>
    <w:rsid w:val="00A67D81"/>
    <w:rsid w:val="00A7111C"/>
    <w:rsid w:val="00A73F05"/>
    <w:rsid w:val="00A74230"/>
    <w:rsid w:val="00A74EE3"/>
    <w:rsid w:val="00A77F25"/>
    <w:rsid w:val="00A95A51"/>
    <w:rsid w:val="00B05AF3"/>
    <w:rsid w:val="00B13382"/>
    <w:rsid w:val="00B655E4"/>
    <w:rsid w:val="00BA4F6F"/>
    <w:rsid w:val="00BC475F"/>
    <w:rsid w:val="00BC4D2C"/>
    <w:rsid w:val="00C47B78"/>
    <w:rsid w:val="00CB12F4"/>
    <w:rsid w:val="00CE22BF"/>
    <w:rsid w:val="00DD3C74"/>
    <w:rsid w:val="00DE7B27"/>
    <w:rsid w:val="00DF5A2C"/>
    <w:rsid w:val="00DF6918"/>
    <w:rsid w:val="00E74F83"/>
    <w:rsid w:val="00F37C7B"/>
    <w:rsid w:val="00F746A7"/>
    <w:rsid w:val="00F75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7A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772B0E"/>
    <w:pPr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72B0E"/>
    <w:pPr>
      <w:suppressAutoHyphens w:val="0"/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B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72B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72B0E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Emphasis"/>
    <w:basedOn w:val="a0"/>
    <w:uiPriority w:val="20"/>
    <w:qFormat/>
    <w:rsid w:val="00772B0E"/>
    <w:rPr>
      <w:i/>
      <w:iCs/>
    </w:rPr>
  </w:style>
  <w:style w:type="character" w:styleId="a5">
    <w:name w:val="Strong"/>
    <w:basedOn w:val="a0"/>
    <w:uiPriority w:val="22"/>
    <w:qFormat/>
    <w:rsid w:val="00772B0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2B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2B0E"/>
    <w:rPr>
      <w:rFonts w:ascii="Tahoma" w:eastAsia="SimSun" w:hAnsi="Tahoma" w:cs="Tahoma"/>
      <w:sz w:val="16"/>
      <w:szCs w:val="16"/>
      <w:lang w:eastAsia="ar-SA"/>
    </w:rPr>
  </w:style>
  <w:style w:type="character" w:styleId="a8">
    <w:name w:val="Hyperlink"/>
    <w:basedOn w:val="a0"/>
    <w:uiPriority w:val="99"/>
    <w:semiHidden/>
    <w:unhideWhenUsed/>
    <w:rsid w:val="00A74230"/>
    <w:rPr>
      <w:color w:val="0000FF"/>
      <w:u w:val="single"/>
    </w:rPr>
  </w:style>
  <w:style w:type="paragraph" w:customStyle="1" w:styleId="western">
    <w:name w:val="western"/>
    <w:basedOn w:val="a"/>
    <w:rsid w:val="004000DC"/>
    <w:pPr>
      <w:suppressAutoHyphens w:val="0"/>
      <w:spacing w:before="100" w:beforeAutospacing="1" w:after="119"/>
    </w:pPr>
    <w:rPr>
      <w:rFonts w:eastAsia="Times New Roman"/>
      <w:color w:val="000000"/>
      <w:lang w:eastAsia="ru-RU"/>
    </w:rPr>
  </w:style>
  <w:style w:type="character" w:customStyle="1" w:styleId="text-highlight">
    <w:name w:val="text-highlight"/>
    <w:basedOn w:val="a0"/>
    <w:rsid w:val="00DD3C74"/>
  </w:style>
  <w:style w:type="paragraph" w:styleId="a9">
    <w:name w:val="List Paragraph"/>
    <w:basedOn w:val="a"/>
    <w:uiPriority w:val="34"/>
    <w:qFormat/>
    <w:rsid w:val="00BC47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9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3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5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6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3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A54E17-9013-4710-9A69-88FA504CC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050102</dc:creator>
  <cp:lastModifiedBy>050102</cp:lastModifiedBy>
  <cp:revision>3</cp:revision>
  <dcterms:created xsi:type="dcterms:W3CDTF">2020-10-29T12:09:00Z</dcterms:created>
  <dcterms:modified xsi:type="dcterms:W3CDTF">2020-10-30T05:27:00Z</dcterms:modified>
</cp:coreProperties>
</file>