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0" w:type="dxa"/>
        <w:jc w:val="left"/>
        <w:tblInd w:w="-106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a0"/>
      </w:tblPr>
      <w:tblGrid>
        <w:gridCol w:w="778"/>
        <w:gridCol w:w="784"/>
        <w:gridCol w:w="1575"/>
        <w:gridCol w:w="3291"/>
        <w:gridCol w:w="1561"/>
        <w:gridCol w:w="785"/>
        <w:gridCol w:w="796"/>
      </w:tblGrid>
      <w:tr>
        <w:trPr/>
        <w:tc>
          <w:tcPr>
            <w:tcW w:w="3137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</w:r>
          </w:p>
        </w:tc>
        <w:tc>
          <w:tcPr>
            <w:tcW w:w="3291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32"/>
                <w:szCs w:val="32"/>
                <w:lang w:val="en-US"/>
              </w:rPr>
            </w:pPr>
            <w:r>
              <w:rPr/>
              <w:drawing>
                <wp:inline distT="0" distB="0" distL="0" distR="0">
                  <wp:extent cx="836295" cy="1031240"/>
                  <wp:effectExtent l="0" t="0" r="0" b="0"/>
                  <wp:docPr id="1" name="Рисунок 9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9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</w:r>
          </w:p>
        </w:tc>
      </w:tr>
      <w:tr>
        <w:trPr/>
        <w:tc>
          <w:tcPr>
            <w:tcW w:w="9570" w:type="dxa"/>
            <w:gridSpan w:val="7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САВИНСКОГО  МУНИЦИПАЛЬНОГО  РАЙОНА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ИВАНОВСКОЙ  ОБЛАСТИ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778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784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6427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785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</w:r>
          </w:p>
        </w:tc>
        <w:tc>
          <w:tcPr>
            <w:tcW w:w="796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tbl>
      <w:tblPr>
        <w:tblW w:w="5111" w:type="dxa"/>
        <w:jc w:val="center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a0"/>
      </w:tblPr>
      <w:tblGrid>
        <w:gridCol w:w="630"/>
        <w:gridCol w:w="675"/>
        <w:gridCol w:w="676"/>
        <w:gridCol w:w="1017"/>
        <w:gridCol w:w="414"/>
        <w:gridCol w:w="497"/>
        <w:gridCol w:w="1201"/>
      </w:tblGrid>
      <w:tr>
        <w:trPr>
          <w:trHeight w:val="225" w:hRule="atLeast"/>
        </w:trPr>
        <w:tc>
          <w:tcPr>
            <w:tcW w:w="630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19.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11.</w:t>
            </w:r>
          </w:p>
        </w:tc>
        <w:tc>
          <w:tcPr>
            <w:tcW w:w="1017" w:type="dxa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414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97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201" w:type="dxa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>937 -п</w:t>
            </w:r>
          </w:p>
        </w:tc>
      </w:tr>
      <w:tr>
        <w:trPr>
          <w:trHeight w:val="71" w:hRule="atLeast"/>
        </w:trPr>
        <w:tc>
          <w:tcPr>
            <w:tcW w:w="5110" w:type="dxa"/>
            <w:gridSpan w:val="7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п. Савино</w:t>
            </w:r>
          </w:p>
        </w:tc>
      </w:tr>
    </w:tbl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ConsPlusNormal"/>
        <w:ind w:left="0" w:hanging="0"/>
        <w:jc w:val="center"/>
        <w:rPr/>
      </w:pPr>
      <w:r>
        <w:rPr>
          <w:rFonts w:ascii="Times New Roman" w:hAnsi="Times New Roman"/>
          <w:b/>
          <w:i w:val="false"/>
          <w:strike w:val="false"/>
          <w:dstrike w:val="false"/>
          <w:sz w:val="28"/>
          <w:szCs w:val="28"/>
          <w:u w:val="none"/>
        </w:rPr>
        <w:t>Об утверждении Порядка получения муниципальными служащими  администрации Савинского муниципального района  и ее структурными подразделениями  разрешения представителя нанимателя участвовать  на безвозмездной основе в управлении общественной орга</w:t>
      </w:r>
      <w:r>
        <w:rPr>
          <w:rFonts w:eastAsia="Times New Roman" w:cs="Arial" w:ascii="Times New Roman" w:hAnsi="Times New Roman"/>
          <w:b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низацией (кроме политической партии и  органа профессионального союза, в том числе выборного органа  первичной профсоюзной  организации, созданной при администрации района</w:t>
      </w:r>
      <w:r>
        <w:rPr>
          <w:rFonts w:ascii="Times New Roman" w:hAnsi="Times New Roman"/>
          <w:b/>
          <w:i w:val="false"/>
          <w:strike w:val="false"/>
          <w:dstrike w:val="false"/>
          <w:sz w:val="28"/>
          <w:szCs w:val="28"/>
          <w:u w:val="none"/>
        </w:rPr>
        <w:t xml:space="preserve">), жилищным, жилищно-строительным, гаражным  кооперативом,  товариществом  собственников недвижимости  в качестве  единоличного исполнительного органа  или вхождения  в состав их  коллегиальных органов управления </w:t>
      </w:r>
    </w:p>
    <w:p>
      <w:pPr>
        <w:pStyle w:val="ConsPlusNormal"/>
        <w:ind w:left="0" w:hanging="0"/>
        <w:jc w:val="center"/>
        <w:rPr>
          <w:rFonts w:ascii="Times New Roman" w:hAnsi="Times New Roman"/>
          <w:b/>
          <w:b/>
          <w:bCs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/>
          <w:bCs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 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          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В соответствии 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с </w:t>
      </w:r>
      <w:hyperlink r:id="rId3">
        <w:r>
          <w:rPr>
            <w:rStyle w:val="ListLabel2"/>
            <w:rFonts w:eastAsia="Times New Roman" w:cs="Times New Roman"/>
            <w:b w:val="false"/>
            <w:i w:val="false"/>
            <w:strike w:val="false"/>
            <w:dstrike w:val="false"/>
            <w:color w:val="auto"/>
            <w:kern w:val="0"/>
            <w:sz w:val="28"/>
            <w:szCs w:val="28"/>
            <w:u w:val="none"/>
            <w:lang w:val="ru-RU" w:eastAsia="ru-RU" w:bidi="ar-SA"/>
          </w:rPr>
          <w:t>пунктом 3 части 1 статьи 14</w:t>
        </w:r>
      </w:hyperlink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 Федерального закона от 2 марта 2007 года N 25-ФЗ "О муниципальной службе в Российской Федерации", руководствуясь </w:t>
      </w:r>
      <w:hyperlink r:id="rId4">
        <w:r>
          <w:rPr>
            <w:rStyle w:val="ListLabel2"/>
            <w:rFonts w:eastAsia="Times New Roman" w:cs="Times New Roman"/>
            <w:b w:val="false"/>
            <w:i w:val="false"/>
            <w:strike w:val="false"/>
            <w:dstrike w:val="false"/>
            <w:color w:val="auto"/>
            <w:kern w:val="0"/>
            <w:sz w:val="28"/>
            <w:szCs w:val="28"/>
            <w:u w:val="none"/>
            <w:lang w:val="ru-RU" w:eastAsia="ru-RU" w:bidi="ar-SA"/>
          </w:rPr>
          <w:t>постановлением</w:t>
        </w:r>
      </w:hyperlink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 Правительства Ивановской области от 24.08.2017 N 333-п «Об утверждении Порядка получения   государственными гражданскими  служащими Ивановской области, для которых представителем нанимателя является Губернатор Ивановской области или заместитель  Председателя  Правительства Ивановской области- руководитель аппарата Правительства  Ивановской обла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сти, разрешения  представителя нанимателя участвовать на безвозмездной основе в управлении  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управления»,  администраци</w:t>
      </w:r>
      <w:r>
        <w:rPr>
          <w:sz w:val="28"/>
          <w:szCs w:val="28"/>
        </w:rPr>
        <w:t xml:space="preserve">я Савинского муниципального района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 о с т а н о в л я е т</w:t>
      </w:r>
      <w:r>
        <w:rPr>
          <w:sz w:val="28"/>
          <w:szCs w:val="28"/>
        </w:rPr>
        <w:t xml:space="preserve"> 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1. Утве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рдить </w:t>
      </w:r>
      <w:hyperlink w:anchor="Par43">
        <w:r>
          <w:rPr>
            <w:rStyle w:val="ListLabel2"/>
            <w:rFonts w:eastAsia="Times New Roman" w:cs="Times New Roman"/>
            <w:b w:val="false"/>
            <w:i w:val="false"/>
            <w:strike w:val="false"/>
            <w:dstrike w:val="false"/>
            <w:color w:val="auto"/>
            <w:kern w:val="0"/>
            <w:sz w:val="28"/>
            <w:szCs w:val="28"/>
            <w:u w:val="none"/>
            <w:lang w:val="ru-RU" w:eastAsia="ru-RU" w:bidi="ar-SA"/>
          </w:rPr>
          <w:t>Порядок</w:t>
        </w:r>
      </w:hyperlink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 получения муниципальными служащими администрации Савинского муници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пального района  и ее структурными подразделениями разрешения представителя нанимат</w:t>
      </w:r>
      <w:r>
        <w:rPr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еля  участвовать  на безвозмездной основе в управлении общественной орга</w:t>
      </w:r>
      <w:r>
        <w:rPr>
          <w:rFonts w:eastAsia="Times New Roman" w:cs="Arial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низацией (кроме политической партии и  органа профессионального союза, в том числе выборного органа  первичной профсоюзной  организации, созданной при администрации района</w:t>
      </w:r>
      <w:r>
        <w:rPr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 xml:space="preserve">), жилищным, жилищно-строительным, гаражным  кооперативом,  товариществом  собственников недвижимости  в качестве  единоличного исполнительного органа  или вхождения  в состав их  коллегиальных органов управления  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 (прилагается).</w:t>
      </w:r>
    </w:p>
    <w:p>
      <w:pPr>
        <w:pStyle w:val="ConsPlusNormal"/>
        <w:ind w:left="0" w:firstLine="54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2. Установить, что действие настоящего постановления распространяется на лиц, замещающих должности муниципальной службы в администрации Савинского муниципального района и ее структурных подразделениях.</w:t>
      </w:r>
    </w:p>
    <w:p>
      <w:pPr>
        <w:pStyle w:val="ConsPlusNormal"/>
        <w:ind w:left="0" w:firstLine="54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rmal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3. Административно-организационному управлению   (Кондратьевой С.Б.) ознакомить всех муниципальных служащих администрации Савинского муниципального района и ее структурных подразделений с данным постановлением под роспись.</w:t>
      </w:r>
    </w:p>
    <w:p>
      <w:pPr>
        <w:pStyle w:val="ConsPlusNormal"/>
        <w:ind w:left="0" w:firstLine="54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4. Настоящее постановление вступает в силу с момента официального опубликования на сайте Савинского муниципального района Ивановской области  в сети «Интернет».</w:t>
      </w:r>
    </w:p>
    <w:p>
      <w:pPr>
        <w:pStyle w:val="ConsPlusNormal"/>
        <w:ind w:left="0" w:firstLine="54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rmal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5. Контроль за исполнением настоящего постановления оставляю за собой.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Глава  Савинского</w:t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района                                                               Н.Н. Пашков                </w:t>
      </w:r>
      <w:r>
        <w:rPr>
          <w:sz w:val="28"/>
          <w:szCs w:val="28"/>
        </w:rPr>
        <w:t xml:space="preserve">                                            </w:t>
      </w:r>
    </w:p>
    <w:p>
      <w:pPr>
        <w:pStyle w:val="Normal"/>
        <w:ind w:left="0" w:hanging="0"/>
        <w:jc w:val="right"/>
        <w:rPr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b w:val="false"/>
          <w:i w:val="false"/>
          <w:strike w:val="false"/>
          <w:dstrike w:val="false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Приложение</w:t>
      </w:r>
    </w:p>
    <w:p>
      <w:pPr>
        <w:pStyle w:val="ConsPlusNormal"/>
        <w:ind w:lef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к постановлению</w:t>
      </w:r>
    </w:p>
    <w:p>
      <w:pPr>
        <w:pStyle w:val="ConsPlusNormal"/>
        <w:ind w:lef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администрации Савинского</w:t>
      </w:r>
    </w:p>
    <w:p>
      <w:pPr>
        <w:pStyle w:val="ConsPlusNormal"/>
        <w:ind w:lef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муниципального района</w:t>
      </w:r>
    </w:p>
    <w:p>
      <w:pPr>
        <w:pStyle w:val="ConsPlusNormal"/>
        <w:ind w:left="0" w:hanging="0"/>
        <w:jc w:val="right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от   19.11.2019  №  937-п       </w:t>
      </w:r>
    </w:p>
    <w:p>
      <w:pPr>
        <w:pStyle w:val="ConsPlusNormal"/>
        <w:ind w:left="0" w:hanging="0"/>
        <w:jc w:val="righ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rmal"/>
        <w:ind w:lef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8"/>
          <w:szCs w:val="28"/>
          <w:u w:val="none"/>
        </w:rPr>
        <w:t xml:space="preserve">Порядок </w:t>
      </w:r>
    </w:p>
    <w:p>
      <w:pPr>
        <w:pStyle w:val="Normal"/>
        <w:ind w:left="0" w:hanging="0"/>
        <w:jc w:val="center"/>
        <w:rPr/>
      </w:pPr>
      <w:r>
        <w:rPr>
          <w:b/>
          <w:i w:val="false"/>
          <w:strike w:val="false"/>
          <w:dstrike w:val="false"/>
          <w:sz w:val="28"/>
          <w:szCs w:val="28"/>
          <w:u w:val="none"/>
        </w:rPr>
        <w:t>получения муниципальными служащими  администрации Савинского муниципального района  и ее структурными подразделениями разрешения представителя нанимателя участвовать  на безвозмездной основе в управлении общественной орга</w:t>
      </w:r>
      <w:r>
        <w:rPr>
          <w:rFonts w:eastAsia="Times New Roman" w:cs="Arial"/>
          <w:b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низацией (кроме политической партии и  органа профессионального союза, в том числе выборного органа  первичной профсоюзной  организации, созданной при администрации района</w:t>
      </w:r>
      <w:r>
        <w:rPr>
          <w:b/>
          <w:i w:val="false"/>
          <w:strike w:val="false"/>
          <w:dstrike w:val="false"/>
          <w:sz w:val="28"/>
          <w:szCs w:val="28"/>
          <w:u w:val="none"/>
        </w:rPr>
        <w:t xml:space="preserve">), жилищным, жилищно-строительным, гаражным  кооперативом,  товариществом  собственников </w:t>
      </w:r>
    </w:p>
    <w:p>
      <w:pPr>
        <w:pStyle w:val="ConsPlusNormal"/>
        <w:ind w:lef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8"/>
          <w:szCs w:val="28"/>
          <w:u w:val="none"/>
        </w:rPr>
        <w:t xml:space="preserve">недвижимости  в качестве  единоличного исполнительного органа  или </w:t>
      </w:r>
    </w:p>
    <w:p>
      <w:pPr>
        <w:pStyle w:val="ConsPlusNormal"/>
        <w:ind w:left="0" w:hanging="0"/>
        <w:jc w:val="center"/>
        <w:rPr>
          <w:rFonts w:ascii="Times New Roman" w:hAnsi="Times New Roman"/>
          <w:sz w:val="28"/>
          <w:szCs w:val="28"/>
        </w:rPr>
      </w:pPr>
      <w:bookmarkStart w:id="0" w:name="__DdeLink__384_4172993265"/>
      <w:r>
        <w:rPr>
          <w:rFonts w:ascii="Times New Roman" w:hAnsi="Times New Roman"/>
          <w:b/>
          <w:i w:val="false"/>
          <w:strike w:val="false"/>
          <w:dstrike w:val="false"/>
          <w:sz w:val="28"/>
          <w:szCs w:val="28"/>
          <w:u w:val="none"/>
        </w:rPr>
        <w:t xml:space="preserve">вхождения  в состав их  коллегиальных органов управления </w:t>
      </w:r>
      <w:bookmarkEnd w:id="0"/>
    </w:p>
    <w:p>
      <w:pPr>
        <w:pStyle w:val="ConsPlusNormal"/>
        <w:ind w:left="0" w:hanging="0"/>
        <w:jc w:val="center"/>
        <w:rPr>
          <w:rFonts w:ascii="Times New Roman" w:hAnsi="Times New Roman"/>
          <w:b/>
          <w:b/>
          <w:bCs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/>
          <w:bCs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rmal"/>
        <w:ind w:lef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rmal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1. Настоящий Порядок определяет процедуру получения муниципальными служащими администрации Савинского муниципального района и ее структурными подразделениями (далее - муниципальные служащие) разрешения представителя нанимателя на участие на безвозмездной основе в управлении общественной организацией</w:t>
      </w:r>
      <w:r>
        <w:rPr>
          <w:rFonts w:eastAsia="Times New Roman" w:cs="Arial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 (кроме политической партии и  органа профессионального союза, в том числе выборного органа  первичной профсоюзной  организации, созданной при администрации района), жилищным, жилищно-строительным, гаражным коопер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ативами, садоводческим, огородническим, дачным потребительскими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управления, а также регулирует правоотношения, связанные с участием муниципальных служащих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 (далее - участие в управлении некоммерческой организацией).</w:t>
      </w:r>
    </w:p>
    <w:p>
      <w:pPr>
        <w:pStyle w:val="ConsPlusNormal"/>
        <w:spacing w:before="16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2. Муниципальный служащий, намеревающийся участвовать в управлении некоммерческой организацией в качестве единоличного исполнительного органа или вхождения в состав ее коллегиальных органов управления, обязан получить на указан</w:t>
      </w:r>
      <w:r>
        <w:rPr>
          <w:rFonts w:eastAsia="Times New Roman" w:cs="Arial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ные действия разрешение представителя нанимателя.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>
          <w:rFonts w:eastAsia="Times New Roman" w:cs="Arial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3. Муниципальные служащие, изъявившие желание участвовать в управлении некоммерческой организацией, указанной в </w:t>
      </w:r>
      <w:hyperlink r:id="rId5">
        <w:r>
          <w:rPr>
            <w:rStyle w:val="ListLabel2"/>
            <w:rFonts w:eastAsia="Times New Roman" w:cs="Arial" w:ascii="Times New Roman" w:hAnsi="Times New Roman"/>
            <w:b w:val="false"/>
            <w:i w:val="false"/>
            <w:strike w:val="false"/>
            <w:dstrike w:val="false"/>
            <w:color w:val="auto"/>
            <w:kern w:val="0"/>
            <w:sz w:val="28"/>
            <w:szCs w:val="28"/>
            <w:u w:val="none"/>
            <w:lang w:val="ru-RU" w:eastAsia="ru-RU" w:bidi="ar-SA"/>
          </w:rPr>
          <w:t>пункте 3 части 1 статьи 14</w:t>
        </w:r>
      </w:hyperlink>
      <w:r>
        <w:rPr>
          <w:rFonts w:eastAsia="Times New Roman" w:cs="Arial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 Федерального закона N 25-ФЗ "О муниципальной службе в Российской Федерации", оформляют в письменной форме на имя представителя нанимателя (работодателя) </w:t>
      </w:r>
      <w:hyperlink w:anchor="Par115">
        <w:r>
          <w:rPr>
            <w:rStyle w:val="ListLabel2"/>
            <w:rFonts w:eastAsia="Times New Roman" w:cs="Arial" w:ascii="Times New Roman" w:hAnsi="Times New Roman"/>
            <w:b w:val="false"/>
            <w:i w:val="false"/>
            <w:strike w:val="false"/>
            <w:dstrike w:val="false"/>
            <w:color w:val="auto"/>
            <w:kern w:val="0"/>
            <w:sz w:val="28"/>
            <w:szCs w:val="28"/>
            <w:u w:val="none"/>
            <w:lang w:val="ru-RU" w:eastAsia="ru-RU" w:bidi="ar-SA"/>
          </w:rPr>
          <w:t>ходатайство</w:t>
        </w:r>
      </w:hyperlink>
      <w:r>
        <w:rPr>
          <w:rFonts w:eastAsia="Times New Roman" w:cs="Arial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 о разрешении учас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тия в управлении некоммерческой организации (далее - ходатайство), составленное по форме согласно приложению 1 к настоящему Порядку, и направляют его в административно-организационное управление администрации  (либо специалисту, ответственному за кадровую работу в структурном подразделении администрации, наделенном правами юридического лица) (далее - уполномоченное лицо).</w:t>
      </w:r>
    </w:p>
    <w:p>
      <w:pPr>
        <w:pStyle w:val="ConsPlusNormal"/>
        <w:spacing w:before="16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>
      <w:pPr>
        <w:pStyle w:val="ConsPlusNormal"/>
        <w:spacing w:before="16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4. Муниципальный служащий направляет представителю нанимателя (работодателю) ходатайство в срок не позднее чем за 30 календарных дней до предполагаемой даты начала участия муниципального служащего в управлении некоммерческой организацией в качестве единоличного исполнительного органа или вхождения в состав ее коллегиальных органов управления.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5. Регистра</w:t>
      </w:r>
      <w:r>
        <w:rPr>
          <w:rFonts w:eastAsia="Times New Roman" w:cs="Arial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ция заявления осуществляется уполномоченным лицом в день поступления заявления в </w:t>
      </w:r>
      <w:hyperlink w:anchor="Par174">
        <w:r>
          <w:rPr>
            <w:rStyle w:val="ListLabel2"/>
            <w:rFonts w:eastAsia="Times New Roman" w:cs="Arial" w:ascii="Times New Roman" w:hAnsi="Times New Roman"/>
            <w:b w:val="false"/>
            <w:i w:val="false"/>
            <w:strike w:val="false"/>
            <w:dstrike w:val="false"/>
            <w:color w:val="auto"/>
            <w:kern w:val="0"/>
            <w:sz w:val="28"/>
            <w:szCs w:val="28"/>
            <w:u w:val="none"/>
            <w:lang w:val="ru-RU" w:eastAsia="ru-RU" w:bidi="ar-SA"/>
          </w:rPr>
          <w:t>журнале</w:t>
        </w:r>
      </w:hyperlink>
      <w:r>
        <w:rPr>
          <w:rFonts w:eastAsia="Times New Roman" w:cs="Arial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 регистрации заявлений муниципальных служащих о получении разрешения на участие в управлении некоммерческими организациями (далее - Журнал регистрации) по форме согласно приложению 2 к настоящему Порядку.</w:t>
      </w:r>
    </w:p>
    <w:p>
      <w:pPr>
        <w:pStyle w:val="ConsPlusNormal"/>
        <w:spacing w:before="16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Журнал регистрации должен быть пронумерован, прошнурован и скреплен печатью.</w:t>
      </w:r>
    </w:p>
    <w:p>
      <w:pPr>
        <w:pStyle w:val="ConsPlusNormal"/>
        <w:spacing w:before="16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6. Отказ в регистрации заявлений не допускается.</w:t>
      </w:r>
    </w:p>
    <w:p>
      <w:pPr>
        <w:pStyle w:val="ConsPlusNormal"/>
        <w:spacing w:before="16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7. Уполномоченное лицо осуществляет регистрацию поступившего ходатайства и не позднее трех рабочих дней со дня регистрации представляет ходатайство представителю нанимателя (работодателю).</w:t>
      </w:r>
    </w:p>
    <w:p>
      <w:pPr>
        <w:pStyle w:val="ConsPlusNormal"/>
        <w:spacing w:before="16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8. Представитель нанимателя рассматривает ходатайство и в срок не позднее 10 рабочих дней со дня регистрации ходатайства в журнале регистрации ходатайств принимает одно из следующих решений:</w:t>
      </w:r>
    </w:p>
    <w:p>
      <w:pPr>
        <w:pStyle w:val="ConsPlusNormal"/>
        <w:spacing w:before="16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1) разрешить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управления;</w:t>
      </w:r>
    </w:p>
    <w:p>
      <w:pPr>
        <w:pStyle w:val="ConsPlusNormal"/>
        <w:spacing w:before="16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2) запретить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управления.</w:t>
      </w:r>
    </w:p>
    <w:p>
      <w:pPr>
        <w:pStyle w:val="ConsPlusNormal"/>
        <w:spacing w:before="16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Основанием для запрета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является наличие личной заинтересованности, которая приводит или может привести к конфликту интересов.</w:t>
      </w:r>
    </w:p>
    <w:p>
      <w:pPr>
        <w:pStyle w:val="ConsPlusNormal"/>
        <w:spacing w:before="16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Решение представителя нанимателя (работодателя) принимается путем наложения на ходатайство резолюции "разрешить" или "запретить".</w:t>
      </w:r>
    </w:p>
    <w:p>
      <w:pPr>
        <w:pStyle w:val="ConsPlusNormal"/>
        <w:spacing w:before="16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9. При принятии решения о разрешении участия в управлении некоммерческой организацией представитель нанимателя (работодатель) вправе запросить мнение комиссии по соблюдению требований к служебному поведению муниципальных служащих и урегулированию конфликта интересов (далее - комиссия). Комиссия рассматривает ходатайство в соответствии с положением о комиссии и направляет свое мотивированное мнение представителю нанимателя (работодателю).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10. Комиссия рассматривает заявление в порядке, установленном </w:t>
      </w:r>
      <w:hyperlink r:id="rId6">
        <w:r>
          <w:rPr>
            <w:rStyle w:val="ListLabel2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П</w:t>
        </w:r>
        <w:r>
          <w:rPr>
            <w:rStyle w:val="ListLabel2"/>
            <w:rFonts w:eastAsia="Times New Roman" w:cs="Arial" w:ascii="Times New Roman" w:hAnsi="Times New Roman"/>
            <w:b w:val="false"/>
            <w:i w:val="false"/>
            <w:strike w:val="false"/>
            <w:dstrike w:val="false"/>
            <w:color w:val="auto"/>
            <w:kern w:val="0"/>
            <w:sz w:val="28"/>
            <w:szCs w:val="28"/>
            <w:u w:val="none"/>
            <w:lang w:val="ru-RU" w:eastAsia="ru-RU" w:bidi="ar-SA"/>
          </w:rPr>
          <w:t>оложением</w:t>
        </w:r>
      </w:hyperlink>
      <w:r>
        <w:rPr>
          <w:rFonts w:eastAsia="Times New Roman" w:cs="Arial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 о комиссии администрации Савинского муниципального района по соблюдению требований к служебному поведению муниципальных служащих и урегулированию конфликта интересов, и принимает одно из следующих решений: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>
          <w:rFonts w:eastAsia="Times New Roman" w:cs="Arial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конфликт интересов или возможность возникновения конфликта интересов при участии муниципального служащего на безвозмездной основе в управлении некоммерческими организациями, указанными в </w:t>
      </w:r>
      <w:hyperlink r:id="rId7">
        <w:r>
          <w:rPr>
            <w:rStyle w:val="ListLabel2"/>
            <w:rFonts w:eastAsia="Times New Roman" w:cs="Arial" w:ascii="Times New Roman" w:hAnsi="Times New Roman"/>
            <w:b w:val="false"/>
            <w:i w:val="false"/>
            <w:strike w:val="false"/>
            <w:dstrike w:val="false"/>
            <w:color w:val="auto"/>
            <w:kern w:val="0"/>
            <w:sz w:val="28"/>
            <w:szCs w:val="28"/>
            <w:u w:val="none"/>
            <w:lang w:val="ru-RU" w:eastAsia="ru-RU" w:bidi="ar-SA"/>
          </w:rPr>
          <w:t>пункте 3 части 1 статьи 14</w:t>
        </w:r>
      </w:hyperlink>
      <w:r>
        <w:rPr>
          <w:rFonts w:eastAsia="Times New Roman" w:cs="Arial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 Федерального закона N 25-ФЗ, в качестве единоличного исполнительного органа или вхождения в состав их коллегиальных органов управления отсутствует;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>
          <w:rFonts w:eastAsia="Times New Roman" w:cs="Arial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конфликт интересов при участии муниципального служащего на безвозмездной основе в управлении некоммерческими организациями, указанными в </w:t>
      </w:r>
      <w:hyperlink r:id="rId8">
        <w:r>
          <w:rPr>
            <w:rStyle w:val="ListLabel2"/>
            <w:rFonts w:eastAsia="Times New Roman" w:cs="Arial" w:ascii="Times New Roman" w:hAnsi="Times New Roman"/>
            <w:b w:val="false"/>
            <w:i w:val="false"/>
            <w:strike w:val="false"/>
            <w:dstrike w:val="false"/>
            <w:color w:val="auto"/>
            <w:kern w:val="0"/>
            <w:sz w:val="28"/>
            <w:szCs w:val="28"/>
            <w:u w:val="none"/>
            <w:lang w:val="ru-RU" w:eastAsia="ru-RU" w:bidi="ar-SA"/>
          </w:rPr>
          <w:t>пункте 3 части 1 статьи 14</w:t>
        </w:r>
      </w:hyperlink>
      <w:r>
        <w:rPr>
          <w:rFonts w:eastAsia="Times New Roman" w:cs="Arial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 Федерального закона N 25-ФЗ, в качестве единоличного исполнительного органа или вхождения в состав их коллегиальных органов управления существует или есть возможнос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ть его возникновения.</w:t>
      </w:r>
    </w:p>
    <w:p>
      <w:pPr>
        <w:pStyle w:val="ConsPlusNormal"/>
        <w:spacing w:before="16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11. Решение комиссии оформляется в виде выписки из протокола и на следующий день направляется представителю нанимателя (работодателю).</w:t>
      </w:r>
    </w:p>
    <w:p>
      <w:pPr>
        <w:pStyle w:val="ConsPlusNormal"/>
        <w:spacing w:before="16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Решение комиссии носит рекомендательный характер.</w:t>
      </w:r>
    </w:p>
    <w:p>
      <w:pPr>
        <w:pStyle w:val="ConsPlusNormal"/>
        <w:spacing w:before="16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12. Уполномоченное лицо вносит резолюцию представителя нанимателя (работодателя) в журнал регистрации ходатайств и в течение двух рабочих дней информирует муниципального служащего о принятом решении под роспись.</w:t>
      </w:r>
    </w:p>
    <w:p>
      <w:pPr>
        <w:pStyle w:val="ConsPlusNormal"/>
        <w:spacing w:before="16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13. Ходатайство после рассмотрения представителем нанимателя хранится у уполномоченного лица администрации Савинского муниципального района или ее структурного подразделения.</w:t>
      </w:r>
    </w:p>
    <w:p>
      <w:pPr>
        <w:pStyle w:val="ConsPlusNormal"/>
        <w:spacing w:before="16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14. Копия ходатайства с резолюцией представителя нанимателя (работодателя) выдается муниципальному служащему на руки.</w:t>
      </w:r>
    </w:p>
    <w:p>
      <w:pPr>
        <w:pStyle w:val="ConsPlusNormal"/>
        <w:spacing w:before="16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Муниципальный служащий расписывается в журнале регистрации о получении копии ходатайства.</w:t>
      </w:r>
    </w:p>
    <w:p>
      <w:pPr>
        <w:pStyle w:val="ConsPlusNormal"/>
        <w:spacing w:before="16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15. Муниципальный служащий может приступать к участию в управлении некоммерческой организацией не ранее чем в день, следующий за днем получения разрешения представителя нанимателя (работодателя).</w:t>
      </w:r>
    </w:p>
    <w:p>
      <w:pPr>
        <w:pStyle w:val="ConsPlusNormal"/>
        <w:spacing w:before="16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16. Муниципальный служащий в процессе участия в управлении некоммерческой организацией в качестве единоличного исполнительного органа или вхождения в состав ее коллегиальных органов управления не вправе:</w:t>
      </w:r>
    </w:p>
    <w:p>
      <w:pPr>
        <w:pStyle w:val="ConsPlusNormal"/>
        <w:spacing w:before="16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получать подарки, вознаграждение в денежной или иной форме за выполнение своих обязанностей по управлению некоммерческой организацией;</w:t>
      </w:r>
    </w:p>
    <w:p>
      <w:pPr>
        <w:pStyle w:val="ConsPlusNormal"/>
        <w:spacing w:before="16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разглашать сведения, которые стали ему известны при осуществлении возложенных на него обязанностей муниципального служащего;</w:t>
      </w:r>
    </w:p>
    <w:p>
      <w:pPr>
        <w:pStyle w:val="ConsPlusNormal"/>
        <w:spacing w:before="16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использовать полученную информацию о деятельности некоммерческой организации в личных интересах, интересах третьих лиц, а также в целях, противоречащих интересам муниципального образования.</w:t>
      </w:r>
    </w:p>
    <w:p>
      <w:pPr>
        <w:pStyle w:val="ConsPlusNormal"/>
        <w:spacing w:before="16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17. Участие муниципального служащего в управлении некоммерческой организацией в качестве единоличного исполнительного органа или вхождения в состав ее коллегиальных органов управления не должно приводить к возникновению у муниципального служащего конфликта интересов.</w:t>
      </w:r>
    </w:p>
    <w:p>
      <w:pPr>
        <w:pStyle w:val="ConsPlusNormal"/>
        <w:spacing w:before="16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>
      <w:pPr>
        <w:pStyle w:val="ConsPlusNormal"/>
        <w:ind w:left="0" w:hanging="0"/>
        <w:jc w:val="righ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rmal"/>
        <w:ind w:left="0" w:hanging="0"/>
        <w:jc w:val="righ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rmal"/>
        <w:ind w:left="0" w:hanging="0"/>
        <w:jc w:val="righ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rmal"/>
        <w:ind w:left="0" w:hanging="0"/>
        <w:jc w:val="righ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rmal"/>
        <w:ind w:left="0" w:hanging="0"/>
        <w:jc w:val="righ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rmal"/>
        <w:ind w:left="0" w:hanging="0"/>
        <w:jc w:val="righ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rmal"/>
        <w:ind w:left="0" w:hanging="0"/>
        <w:jc w:val="righ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rmal"/>
        <w:ind w:left="0" w:hanging="0"/>
        <w:jc w:val="righ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rmal"/>
        <w:ind w:left="0" w:hanging="0"/>
        <w:jc w:val="righ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rmal"/>
        <w:ind w:left="0" w:hanging="0"/>
        <w:jc w:val="righ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rmal"/>
        <w:ind w:left="0" w:hanging="0"/>
        <w:jc w:val="righ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Приложение 1</w:t>
      </w:r>
    </w:p>
    <w:p>
      <w:pPr>
        <w:pStyle w:val="ConsPlusNormal"/>
        <w:ind w:left="0" w:hanging="0"/>
        <w:jc w:val="right"/>
        <w:rPr>
          <w:sz w:val="20"/>
          <w:szCs w:val="20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szCs w:val="20"/>
          <w:u w:val="none"/>
        </w:rPr>
        <w:t xml:space="preserve">к Порядку </w:t>
      </w:r>
      <w:r>
        <w:rPr>
          <w:rFonts w:eastAsia="Times New Roman" w:cs="Arial" w:ascii="Times New Roman" w:hAnsi="Times New Roman"/>
          <w:b w:val="false"/>
          <w:i w:val="false"/>
          <w:strike w:val="false"/>
          <w:dstrike w:val="false"/>
          <w:color w:val="auto"/>
          <w:kern w:val="0"/>
          <w:sz w:val="20"/>
          <w:szCs w:val="20"/>
          <w:u w:val="none"/>
          <w:lang w:val="ru-RU" w:eastAsia="ru-RU" w:bidi="ar-SA"/>
        </w:rPr>
        <w:t xml:space="preserve">получения муниципальными служащими  </w:t>
      </w:r>
    </w:p>
    <w:p>
      <w:pPr>
        <w:pStyle w:val="Normal"/>
        <w:ind w:left="0" w:hanging="0"/>
        <w:jc w:val="right"/>
        <w:rPr>
          <w:rFonts w:ascii="Times New Roman" w:hAnsi="Times New Roman" w:eastAsia="Times New Roman" w:cs="Arial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0"/>
          <w:szCs w:val="20"/>
          <w:u w:val="none"/>
          <w:lang w:val="ru-RU" w:eastAsia="ru-RU" w:bidi="ar-SA"/>
        </w:rPr>
      </w:pPr>
      <w:r>
        <w:rPr>
          <w:rFonts w:eastAsia="Times New Roman" w:cs="Arial"/>
          <w:b w:val="false"/>
          <w:i w:val="false"/>
          <w:strike w:val="false"/>
          <w:dstrike w:val="false"/>
          <w:color w:val="auto"/>
          <w:kern w:val="0"/>
          <w:sz w:val="20"/>
          <w:szCs w:val="20"/>
          <w:u w:val="none"/>
          <w:lang w:val="ru-RU" w:eastAsia="ru-RU" w:bidi="ar-SA"/>
        </w:rPr>
        <w:t>администрации Савинского муниципального района</w:t>
      </w:r>
    </w:p>
    <w:p>
      <w:pPr>
        <w:pStyle w:val="Normal"/>
        <w:ind w:left="0" w:hanging="0"/>
        <w:jc w:val="right"/>
        <w:rPr>
          <w:rFonts w:ascii="Times New Roman" w:hAnsi="Times New Roman" w:eastAsia="Times New Roman" w:cs="Arial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0"/>
          <w:szCs w:val="20"/>
          <w:u w:val="none"/>
          <w:lang w:val="ru-RU" w:eastAsia="ru-RU" w:bidi="ar-SA"/>
        </w:rPr>
      </w:pPr>
      <w:r>
        <w:rPr>
          <w:rFonts w:eastAsia="Times New Roman" w:cs="Arial"/>
          <w:b w:val="false"/>
          <w:i w:val="false"/>
          <w:strike w:val="false"/>
          <w:dstrike w:val="false"/>
          <w:color w:val="auto"/>
          <w:kern w:val="0"/>
          <w:sz w:val="20"/>
          <w:szCs w:val="20"/>
          <w:u w:val="none"/>
          <w:lang w:val="ru-RU" w:eastAsia="ru-RU" w:bidi="ar-SA"/>
        </w:rPr>
        <w:t xml:space="preserve">  </w:t>
      </w:r>
      <w:r>
        <w:rPr>
          <w:rFonts w:eastAsia="Times New Roman" w:cs="Arial"/>
          <w:b w:val="false"/>
          <w:i w:val="false"/>
          <w:strike w:val="false"/>
          <w:dstrike w:val="false"/>
          <w:color w:val="auto"/>
          <w:kern w:val="0"/>
          <w:sz w:val="20"/>
          <w:szCs w:val="20"/>
          <w:u w:val="none"/>
          <w:lang w:val="ru-RU" w:eastAsia="ru-RU" w:bidi="ar-SA"/>
        </w:rPr>
        <w:t xml:space="preserve">и ее структурными подразделениями разрешения представителя </w:t>
      </w:r>
    </w:p>
    <w:p>
      <w:pPr>
        <w:pStyle w:val="Normal"/>
        <w:ind w:left="0" w:hanging="0"/>
        <w:jc w:val="right"/>
        <w:rPr>
          <w:rFonts w:ascii="Times New Roman" w:hAnsi="Times New Roman" w:eastAsia="Times New Roman" w:cs="Arial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0"/>
          <w:szCs w:val="20"/>
          <w:u w:val="none"/>
          <w:lang w:val="ru-RU" w:eastAsia="ru-RU" w:bidi="ar-SA"/>
        </w:rPr>
      </w:pPr>
      <w:r>
        <w:rPr>
          <w:rFonts w:eastAsia="Times New Roman" w:cs="Arial"/>
          <w:b w:val="false"/>
          <w:i w:val="false"/>
          <w:strike w:val="false"/>
          <w:dstrike w:val="false"/>
          <w:color w:val="auto"/>
          <w:kern w:val="0"/>
          <w:sz w:val="20"/>
          <w:szCs w:val="20"/>
          <w:u w:val="none"/>
          <w:lang w:val="ru-RU" w:eastAsia="ru-RU" w:bidi="ar-SA"/>
        </w:rPr>
        <w:t xml:space="preserve">нанимателя участвовать  на безвозмездной основе в управлении общественной </w:t>
      </w:r>
    </w:p>
    <w:p>
      <w:pPr>
        <w:pStyle w:val="Normal"/>
        <w:ind w:left="0" w:hanging="0"/>
        <w:jc w:val="right"/>
        <w:rPr>
          <w:rFonts w:ascii="Times New Roman" w:hAnsi="Times New Roman" w:eastAsia="Times New Roman" w:cs="Arial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0"/>
          <w:szCs w:val="20"/>
          <w:u w:val="none"/>
          <w:lang w:val="ru-RU" w:eastAsia="ru-RU" w:bidi="ar-SA"/>
        </w:rPr>
      </w:pPr>
      <w:r>
        <w:rPr>
          <w:rFonts w:eastAsia="Times New Roman" w:cs="Arial"/>
          <w:b w:val="false"/>
          <w:i w:val="false"/>
          <w:strike w:val="false"/>
          <w:dstrike w:val="false"/>
          <w:color w:val="auto"/>
          <w:kern w:val="0"/>
          <w:sz w:val="20"/>
          <w:szCs w:val="20"/>
          <w:u w:val="none"/>
          <w:lang w:val="ru-RU" w:eastAsia="ru-RU" w:bidi="ar-SA"/>
        </w:rPr>
        <w:t>организацией (кроме политической партии и  органа профессионального</w:t>
      </w:r>
    </w:p>
    <w:p>
      <w:pPr>
        <w:pStyle w:val="Normal"/>
        <w:ind w:left="0" w:hanging="0"/>
        <w:jc w:val="right"/>
        <w:rPr>
          <w:rFonts w:ascii="Times New Roman" w:hAnsi="Times New Roman" w:eastAsia="Times New Roman" w:cs="Arial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0"/>
          <w:szCs w:val="20"/>
          <w:u w:val="none"/>
          <w:lang w:val="ru-RU" w:eastAsia="ru-RU" w:bidi="ar-SA"/>
        </w:rPr>
      </w:pPr>
      <w:r>
        <w:rPr>
          <w:rFonts w:eastAsia="Times New Roman" w:cs="Arial"/>
          <w:b w:val="false"/>
          <w:i w:val="false"/>
          <w:strike w:val="false"/>
          <w:dstrike w:val="false"/>
          <w:color w:val="auto"/>
          <w:kern w:val="0"/>
          <w:sz w:val="20"/>
          <w:szCs w:val="20"/>
          <w:u w:val="none"/>
          <w:lang w:val="ru-RU" w:eastAsia="ru-RU" w:bidi="ar-SA"/>
        </w:rPr>
        <w:t xml:space="preserve"> </w:t>
      </w:r>
      <w:r>
        <w:rPr>
          <w:rFonts w:eastAsia="Times New Roman" w:cs="Arial"/>
          <w:b w:val="false"/>
          <w:i w:val="false"/>
          <w:strike w:val="false"/>
          <w:dstrike w:val="false"/>
          <w:color w:val="auto"/>
          <w:kern w:val="0"/>
          <w:sz w:val="20"/>
          <w:szCs w:val="20"/>
          <w:u w:val="none"/>
          <w:lang w:val="ru-RU" w:eastAsia="ru-RU" w:bidi="ar-SA"/>
        </w:rPr>
        <w:t xml:space="preserve">союза, в том числе выборного органа  первичной профсоюзной  </w:t>
      </w:r>
    </w:p>
    <w:p>
      <w:pPr>
        <w:pStyle w:val="Normal"/>
        <w:ind w:left="0" w:hanging="0"/>
        <w:jc w:val="right"/>
        <w:rPr>
          <w:rFonts w:ascii="Times New Roman" w:hAnsi="Times New Roman" w:eastAsia="Times New Roman" w:cs="Arial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0"/>
          <w:szCs w:val="20"/>
          <w:u w:val="none"/>
          <w:lang w:val="ru-RU" w:eastAsia="ru-RU" w:bidi="ar-SA"/>
        </w:rPr>
      </w:pPr>
      <w:r>
        <w:rPr>
          <w:rFonts w:eastAsia="Times New Roman" w:cs="Arial"/>
          <w:b w:val="false"/>
          <w:i w:val="false"/>
          <w:strike w:val="false"/>
          <w:dstrike w:val="false"/>
          <w:color w:val="auto"/>
          <w:kern w:val="0"/>
          <w:sz w:val="20"/>
          <w:szCs w:val="20"/>
          <w:u w:val="none"/>
          <w:lang w:val="ru-RU" w:eastAsia="ru-RU" w:bidi="ar-SA"/>
        </w:rPr>
        <w:t xml:space="preserve">организации, созданной при администрации района), </w:t>
      </w:r>
    </w:p>
    <w:p>
      <w:pPr>
        <w:pStyle w:val="Normal"/>
        <w:ind w:left="0" w:hanging="0"/>
        <w:jc w:val="right"/>
        <w:rPr/>
      </w:pPr>
      <w:r>
        <w:rPr>
          <w:rFonts w:eastAsia="Times New Roman" w:cs="Arial"/>
          <w:b w:val="false"/>
          <w:i w:val="false"/>
          <w:strike w:val="false"/>
          <w:dstrike w:val="false"/>
          <w:color w:val="auto"/>
          <w:kern w:val="0"/>
          <w:sz w:val="20"/>
          <w:szCs w:val="20"/>
          <w:u w:val="none"/>
          <w:lang w:val="ru-RU" w:eastAsia="ru-RU" w:bidi="ar-SA"/>
        </w:rPr>
        <w:t xml:space="preserve">жилищным, жилищно-строительным, гаражным  кооперативом,  товариществом  </w:t>
      </w:r>
    </w:p>
    <w:p>
      <w:pPr>
        <w:pStyle w:val="Normal"/>
        <w:ind w:left="0" w:hanging="0"/>
        <w:jc w:val="right"/>
        <w:rPr>
          <w:rFonts w:ascii="Times New Roman" w:hAnsi="Times New Roman" w:eastAsia="Times New Roman" w:cs="Arial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0"/>
          <w:szCs w:val="20"/>
          <w:u w:val="none"/>
          <w:lang w:val="ru-RU" w:eastAsia="ru-RU" w:bidi="ar-SA"/>
        </w:rPr>
      </w:pPr>
      <w:r>
        <w:rPr>
          <w:rFonts w:eastAsia="Times New Roman" w:cs="Arial"/>
          <w:b w:val="false"/>
          <w:i w:val="false"/>
          <w:strike w:val="false"/>
          <w:dstrike w:val="false"/>
          <w:color w:val="auto"/>
          <w:kern w:val="0"/>
          <w:sz w:val="20"/>
          <w:szCs w:val="20"/>
          <w:u w:val="none"/>
          <w:lang w:val="ru-RU" w:eastAsia="ru-RU" w:bidi="ar-SA"/>
        </w:rPr>
        <w:t xml:space="preserve">собственников недвижимости  в качестве  единоличного исполнительного органа  или </w:t>
      </w:r>
    </w:p>
    <w:p>
      <w:pPr>
        <w:pStyle w:val="ConsPlusNormal"/>
        <w:ind w:left="0" w:hanging="0"/>
        <w:jc w:val="right"/>
        <w:rPr>
          <w:rFonts w:ascii="Times New Roman" w:hAnsi="Times New Roman" w:eastAsia="Times New Roman" w:cs="Arial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0"/>
          <w:szCs w:val="20"/>
          <w:u w:val="none"/>
          <w:lang w:val="ru-RU" w:eastAsia="ru-RU" w:bidi="ar-SA"/>
        </w:rPr>
      </w:pPr>
      <w:bookmarkStart w:id="1" w:name="__DdeLink__3655_2288773941"/>
      <w:r>
        <w:rPr>
          <w:rFonts w:eastAsia="Times New Roman" w:cs="Arial" w:ascii="Times New Roman" w:hAnsi="Times New Roman"/>
          <w:b w:val="false"/>
          <w:i w:val="false"/>
          <w:strike w:val="false"/>
          <w:dstrike w:val="false"/>
          <w:color w:val="auto"/>
          <w:kern w:val="0"/>
          <w:sz w:val="20"/>
          <w:szCs w:val="20"/>
          <w:u w:val="none"/>
          <w:lang w:val="ru-RU" w:eastAsia="ru-RU" w:bidi="ar-SA"/>
        </w:rPr>
        <w:t xml:space="preserve">вхождения  в состав их  коллегиальных органов управления </w:t>
      </w:r>
      <w:bookmarkEnd w:id="1"/>
    </w:p>
    <w:p>
      <w:pPr>
        <w:pStyle w:val="ConsPlusNormal"/>
        <w:ind w:left="0" w:hanging="0"/>
        <w:jc w:val="righ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 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 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(наименование должности представителя нанимателя)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 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      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(инициалы, фамилия представителя нанимателя)</w:t>
      </w:r>
    </w:p>
    <w:p>
      <w:pPr>
        <w:pStyle w:val="ConsPlusNonformat"/>
        <w:ind w:lef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 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от _____________________________________________,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                          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(фамилия, имя, отчество)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 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_________________________________________________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                            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(замещаемая должност</w:t>
      </w:r>
      <w:bookmarkStart w:id="2" w:name="Par115"/>
      <w:bookmarkEnd w:id="2"/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ь)</w:t>
      </w:r>
    </w:p>
    <w:p>
      <w:pPr>
        <w:pStyle w:val="ConsPlusNonformat"/>
        <w:ind w:left="0" w:hanging="0"/>
        <w:jc w:val="both"/>
        <w:rPr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b w:val="false"/>
          <w:i w:val="false"/>
          <w:strike w:val="false"/>
          <w:dstrike w:val="false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b w:val="false"/>
          <w:i w:val="false"/>
          <w:strike w:val="false"/>
          <w:dstrike w:val="false"/>
          <w:u w:val="none"/>
        </w:rPr>
      </w:r>
    </w:p>
    <w:p>
      <w:pPr>
        <w:pStyle w:val="ConsPlusNonformat"/>
        <w:ind w:lef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Ходатайство</w:t>
      </w:r>
    </w:p>
    <w:p>
      <w:pPr>
        <w:pStyle w:val="ConsPlusNonformat"/>
        <w:ind w:lef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о разрешении участвовать в управлении общественной</w:t>
      </w:r>
    </w:p>
    <w:p>
      <w:pPr>
        <w:pStyle w:val="ConsPlusNonformat"/>
        <w:ind w:left="0" w:hanging="0"/>
        <w:jc w:val="center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организацией</w:t>
      </w:r>
      <w:bookmarkStart w:id="3" w:name="__DdeLink__12815_25578403"/>
      <w:r>
        <w:rPr>
          <w:rFonts w:eastAsia="Times New Roman" w:cs="Arial" w:ascii="Times New Roman" w:hAnsi="Times New Roman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(кроме политической партии и  органа профессионального союза, в том числе выборного органа  первичной профсоюзной  организации, созданной при администрации района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 xml:space="preserve">), жилищным, жилищно-строительным, гаражным  кооперативом,  товариществом  собственников недвижимости  в качестве  единоличного исполнительного органа  или вхождения  в состав их  коллегиальных органов управления  </w:t>
      </w:r>
      <w:bookmarkEnd w:id="3"/>
    </w:p>
    <w:p>
      <w:pPr>
        <w:pStyle w:val="ConsPlusNonformat"/>
        <w:ind w:lef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nformat"/>
        <w:ind w:lef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В  соответствии  с пунктом Федерального </w:t>
      </w:r>
      <w:hyperlink r:id="rId9">
        <w:r>
          <w:rPr>
            <w:rStyle w:val="ListLabel3"/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от 02.03.2007 N 25-ФЗ "О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муниципальной  службе  в  Российской  Федерации"  прошу Вас разрешить мне с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"___"  _______ 20__ года участвовать на безвозмездной основе в управлении в________________________________________________________________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качестве   единоличного  исполнительного  органа,  вхождения  в  состав  их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коллегиальных органов управления (нужное подчеркнуть) ____________________________________________________________________________________________________________________________________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(наименование некоммерческой организации, юридический адрес,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ИНН некоммерческой организации)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Участие   в   управлении   некоммерческой   организацией   не  повлечет</w:t>
      </w:r>
    </w:p>
    <w:p>
      <w:pPr>
        <w:pStyle w:val="ConsPlusNonformat"/>
        <w:ind w:lef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возникновение конфликта интересов. При выполнении указанной работы обязуюсь соблюдать   требования,  предусмотренные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hyperlink r:id="rId10">
        <w:r>
          <w:rPr>
            <w:rStyle w:val="ListLabel3"/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>статьей  14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Федерального  закона от 02.03.2007 N 25-ФЗ "О муниципальной службе в Российской Федерации".</w:t>
      </w:r>
    </w:p>
    <w:p>
      <w:pPr>
        <w:pStyle w:val="ConsPlusNonformat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"___" ________ 20___ г. _________________ __________________________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                     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(подпись лица,        (расшифровка подписи)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                   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направляющего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                       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ходатайство)</w:t>
      </w:r>
    </w:p>
    <w:p>
      <w:pPr>
        <w:pStyle w:val="ConsPlusNonformat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Регистрационный номер в журнале регистрации ходатайств ____________________</w:t>
      </w:r>
    </w:p>
    <w:p>
      <w:pPr>
        <w:pStyle w:val="ConsPlusNonformat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Дата регистрации ходатайства   "___" ___________ 20___ г.</w:t>
      </w:r>
    </w:p>
    <w:p>
      <w:pPr>
        <w:pStyle w:val="ConsPlusNonformat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_________________________________         _________________________________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(фамилия, инициалы лица,                           (подпись лица,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зарегистрировавшего ходатайство)           зарегистрировавшего ходатайство)</w:t>
      </w:r>
    </w:p>
    <w:p>
      <w:pPr>
        <w:pStyle w:val="ConsPlusNonformat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СОГЛАСОВАНО: ________________________ _____________________ __________________________________________________________________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(наименование должности   (инициалы, фамилия  (подпись) (дата)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представителя нанимателя)     представителя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                  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нанимателя)</w:t>
      </w:r>
    </w:p>
    <w:p>
      <w:pPr>
        <w:pStyle w:val="ConsPlusNormal"/>
        <w:ind w:left="0" w:hanging="0"/>
        <w:jc w:val="righ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rFonts w:ascii="Times New Roman" w:hAnsi="Times New Roman" w:eastAsia="Times New Roman" w:cs="Arial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ru-RU" w:bidi="ar-SA"/>
        </w:rPr>
      </w:pPr>
      <w:r>
        <w:rPr>
          <w:rFonts w:eastAsia="Times New Roman" w:cs="Arial" w:ascii="Times New Roman" w:hAnsi="Times New Roman"/>
          <w:b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ru-RU" w:bidi="ar-SA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eastAsia="Times New Roman" w:cs="Arial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ru-RU" w:bidi="ar-SA"/>
        </w:rPr>
      </w:pPr>
      <w:r>
        <w:rPr>
          <w:rFonts w:eastAsia="Times New Roman" w:cs="Arial" w:ascii="Times New Roman" w:hAnsi="Times New Roman"/>
          <w:b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ru-RU" w:bidi="ar-SA"/>
        </w:rPr>
        <w:t>Приложение 2</w:t>
      </w:r>
    </w:p>
    <w:p>
      <w:pPr>
        <w:pStyle w:val="ConsPlusNormal"/>
        <w:ind w:left="0" w:hanging="0"/>
        <w:jc w:val="right"/>
        <w:rPr/>
      </w:pPr>
      <w:r>
        <w:rPr>
          <w:rFonts w:eastAsia="Times New Roman" w:cs="Arial" w:ascii="Times New Roman" w:hAnsi="Times New Roman"/>
          <w:b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ru-RU" w:bidi="ar-SA"/>
        </w:rPr>
        <w:t xml:space="preserve"> </w:t>
      </w:r>
      <w:r>
        <w:rPr>
          <w:rFonts w:eastAsia="Times New Roman" w:cs="Arial" w:ascii="Times New Roman" w:hAnsi="Times New Roman"/>
          <w:b w:val="false"/>
          <w:i w:val="false"/>
          <w:strike w:val="false"/>
          <w:dstrike w:val="false"/>
          <w:color w:val="auto"/>
          <w:kern w:val="0"/>
          <w:sz w:val="20"/>
          <w:szCs w:val="20"/>
          <w:u w:val="none"/>
          <w:lang w:val="ru-RU" w:eastAsia="ru-RU" w:bidi="ar-SA"/>
        </w:rPr>
        <w:t xml:space="preserve">к Порядку получения муниципальными служащими  </w:t>
      </w:r>
    </w:p>
    <w:p>
      <w:pPr>
        <w:pStyle w:val="Normal"/>
        <w:ind w:left="0" w:hanging="0"/>
        <w:jc w:val="right"/>
        <w:rPr/>
      </w:pPr>
      <w:r>
        <w:rPr>
          <w:rFonts w:eastAsia="Times New Roman" w:cs="Arial"/>
          <w:b w:val="false"/>
          <w:i w:val="false"/>
          <w:strike w:val="false"/>
          <w:dstrike w:val="false"/>
          <w:color w:val="auto"/>
          <w:kern w:val="0"/>
          <w:sz w:val="20"/>
          <w:szCs w:val="20"/>
          <w:u w:val="none"/>
          <w:lang w:val="ru-RU" w:eastAsia="ru-RU" w:bidi="ar-SA"/>
        </w:rPr>
        <w:t>администрации Савинского муниципального района</w:t>
      </w:r>
    </w:p>
    <w:p>
      <w:pPr>
        <w:pStyle w:val="Normal"/>
        <w:ind w:left="0" w:hanging="0"/>
        <w:jc w:val="right"/>
        <w:rPr/>
      </w:pPr>
      <w:r>
        <w:rPr>
          <w:rFonts w:eastAsia="Times New Roman" w:cs="Arial"/>
          <w:b w:val="false"/>
          <w:i w:val="false"/>
          <w:strike w:val="false"/>
          <w:dstrike w:val="false"/>
          <w:color w:val="auto"/>
          <w:kern w:val="0"/>
          <w:sz w:val="20"/>
          <w:szCs w:val="20"/>
          <w:u w:val="none"/>
          <w:lang w:val="ru-RU" w:eastAsia="ru-RU" w:bidi="ar-SA"/>
        </w:rPr>
        <w:t xml:space="preserve">  </w:t>
      </w:r>
      <w:r>
        <w:rPr>
          <w:rFonts w:eastAsia="Times New Roman" w:cs="Arial"/>
          <w:b w:val="false"/>
          <w:i w:val="false"/>
          <w:strike w:val="false"/>
          <w:dstrike w:val="false"/>
          <w:color w:val="auto"/>
          <w:kern w:val="0"/>
          <w:sz w:val="20"/>
          <w:szCs w:val="20"/>
          <w:u w:val="none"/>
          <w:lang w:val="ru-RU" w:eastAsia="ru-RU" w:bidi="ar-SA"/>
        </w:rPr>
        <w:t xml:space="preserve">и ее структурными подразделениями разрешения представителя </w:t>
      </w:r>
    </w:p>
    <w:p>
      <w:pPr>
        <w:pStyle w:val="Normal"/>
        <w:ind w:left="0" w:hanging="0"/>
        <w:jc w:val="right"/>
        <w:rPr/>
      </w:pPr>
      <w:r>
        <w:rPr>
          <w:rFonts w:eastAsia="Times New Roman" w:cs="Arial"/>
          <w:b w:val="false"/>
          <w:i w:val="false"/>
          <w:strike w:val="false"/>
          <w:dstrike w:val="false"/>
          <w:color w:val="auto"/>
          <w:kern w:val="0"/>
          <w:sz w:val="20"/>
          <w:szCs w:val="20"/>
          <w:u w:val="none"/>
          <w:lang w:val="ru-RU" w:eastAsia="ru-RU" w:bidi="ar-SA"/>
        </w:rPr>
        <w:t xml:space="preserve">нанимателя участвовать  на безвозмездной основе в управлении общественной </w:t>
      </w:r>
    </w:p>
    <w:p>
      <w:pPr>
        <w:pStyle w:val="Normal"/>
        <w:ind w:left="0" w:hanging="0"/>
        <w:jc w:val="right"/>
        <w:rPr/>
      </w:pPr>
      <w:r>
        <w:rPr>
          <w:rFonts w:eastAsia="Times New Roman" w:cs="Arial"/>
          <w:b w:val="false"/>
          <w:i w:val="false"/>
          <w:strike w:val="false"/>
          <w:dstrike w:val="false"/>
          <w:color w:val="auto"/>
          <w:kern w:val="0"/>
          <w:sz w:val="20"/>
          <w:szCs w:val="20"/>
          <w:u w:val="none"/>
          <w:lang w:val="ru-RU" w:eastAsia="ru-RU" w:bidi="ar-SA"/>
        </w:rPr>
        <w:t>организацией (кроме политической партии и  органа профессионального</w:t>
      </w:r>
    </w:p>
    <w:p>
      <w:pPr>
        <w:pStyle w:val="Normal"/>
        <w:ind w:left="0" w:hanging="0"/>
        <w:jc w:val="right"/>
        <w:rPr/>
      </w:pPr>
      <w:r>
        <w:rPr>
          <w:rFonts w:eastAsia="Times New Roman" w:cs="Arial"/>
          <w:b w:val="false"/>
          <w:i w:val="false"/>
          <w:strike w:val="false"/>
          <w:dstrike w:val="false"/>
          <w:color w:val="auto"/>
          <w:kern w:val="0"/>
          <w:sz w:val="20"/>
          <w:szCs w:val="20"/>
          <w:u w:val="none"/>
          <w:lang w:val="ru-RU" w:eastAsia="ru-RU" w:bidi="ar-SA"/>
        </w:rPr>
        <w:t xml:space="preserve"> </w:t>
      </w:r>
      <w:r>
        <w:rPr>
          <w:rFonts w:eastAsia="Times New Roman" w:cs="Arial"/>
          <w:b w:val="false"/>
          <w:i w:val="false"/>
          <w:strike w:val="false"/>
          <w:dstrike w:val="false"/>
          <w:color w:val="auto"/>
          <w:kern w:val="0"/>
          <w:sz w:val="20"/>
          <w:szCs w:val="20"/>
          <w:u w:val="none"/>
          <w:lang w:val="ru-RU" w:eastAsia="ru-RU" w:bidi="ar-SA"/>
        </w:rPr>
        <w:t xml:space="preserve">союза, в том числе выборного органа  первичной профсоюзной  </w:t>
      </w:r>
    </w:p>
    <w:p>
      <w:pPr>
        <w:pStyle w:val="Normal"/>
        <w:ind w:left="0" w:hanging="0"/>
        <w:jc w:val="right"/>
        <w:rPr/>
      </w:pPr>
      <w:r>
        <w:rPr>
          <w:rFonts w:eastAsia="Times New Roman" w:cs="Arial"/>
          <w:b w:val="false"/>
          <w:i w:val="false"/>
          <w:strike w:val="false"/>
          <w:dstrike w:val="false"/>
          <w:color w:val="auto"/>
          <w:kern w:val="0"/>
          <w:sz w:val="20"/>
          <w:szCs w:val="20"/>
          <w:u w:val="none"/>
          <w:lang w:val="ru-RU" w:eastAsia="ru-RU" w:bidi="ar-SA"/>
        </w:rPr>
        <w:t xml:space="preserve">организации, созданной при администрации района), </w:t>
      </w:r>
    </w:p>
    <w:p>
      <w:pPr>
        <w:pStyle w:val="Normal"/>
        <w:ind w:left="0" w:hanging="0"/>
        <w:jc w:val="right"/>
        <w:rPr/>
      </w:pPr>
      <w:r>
        <w:rPr>
          <w:rFonts w:eastAsia="Times New Roman" w:cs="Arial"/>
          <w:b w:val="false"/>
          <w:i w:val="false"/>
          <w:strike w:val="false"/>
          <w:dstrike w:val="false"/>
          <w:color w:val="auto"/>
          <w:kern w:val="0"/>
          <w:sz w:val="20"/>
          <w:szCs w:val="20"/>
          <w:u w:val="none"/>
          <w:lang w:val="ru-RU" w:eastAsia="ru-RU" w:bidi="ar-SA"/>
        </w:rPr>
        <w:t xml:space="preserve">жилищным, жилищно-строительным, гаражным  кооперативом,  товариществом  </w:t>
      </w:r>
    </w:p>
    <w:p>
      <w:pPr>
        <w:pStyle w:val="Normal"/>
        <w:ind w:left="0" w:hanging="0"/>
        <w:jc w:val="right"/>
        <w:rPr/>
      </w:pPr>
      <w:r>
        <w:rPr>
          <w:rFonts w:eastAsia="Times New Roman" w:cs="Arial"/>
          <w:b w:val="false"/>
          <w:i w:val="false"/>
          <w:strike w:val="false"/>
          <w:dstrike w:val="false"/>
          <w:color w:val="auto"/>
          <w:kern w:val="0"/>
          <w:sz w:val="20"/>
          <w:szCs w:val="20"/>
          <w:u w:val="none"/>
          <w:lang w:val="ru-RU" w:eastAsia="ru-RU" w:bidi="ar-SA"/>
        </w:rPr>
        <w:t xml:space="preserve">собственников недвижимости  в качестве  единоличного исполнительного органа  или </w:t>
      </w:r>
    </w:p>
    <w:p>
      <w:pPr>
        <w:pStyle w:val="ConsPlusNormal"/>
        <w:ind w:left="0" w:hanging="0"/>
        <w:jc w:val="right"/>
        <w:rPr/>
      </w:pPr>
      <w:r>
        <w:rPr>
          <w:rFonts w:eastAsia="Times New Roman" w:cs="Arial" w:ascii="Times New Roman" w:hAnsi="Times New Roman"/>
          <w:b w:val="false"/>
          <w:i w:val="false"/>
          <w:strike w:val="false"/>
          <w:dstrike w:val="false"/>
          <w:color w:val="auto"/>
          <w:kern w:val="0"/>
          <w:sz w:val="20"/>
          <w:szCs w:val="20"/>
          <w:u w:val="none"/>
          <w:lang w:val="ru-RU" w:eastAsia="ru-RU" w:bidi="ar-SA"/>
        </w:rPr>
        <w:t xml:space="preserve">вхождения  в состав их  коллегиальных органов управления </w:t>
      </w:r>
      <w:r>
        <w:rPr>
          <w:rFonts w:eastAsia="Times New Roman" w:cs="Arial" w:ascii="Times New Roman" w:hAnsi="Times New Roman"/>
          <w:b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ru-RU" w:bidi="ar-SA"/>
        </w:rPr>
        <w:t xml:space="preserve"> </w:t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center"/>
        <w:rPr>
          <w:rFonts w:ascii="Times New Roman" w:hAnsi="Times New Roman" w:eastAsia="Times New Roman" w:cs="Arial"/>
          <w:b w:val="false"/>
          <w:b w:val="false"/>
          <w:bCs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</w:pPr>
      <w:bookmarkStart w:id="4" w:name="Par174"/>
      <w:bookmarkEnd w:id="4"/>
      <w:r>
        <w:rPr>
          <w:rFonts w:eastAsia="Times New Roman" w:cs="Arial" w:ascii="Times New Roman" w:hAnsi="Times New Roman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Журнал</w:t>
      </w:r>
    </w:p>
    <w:p>
      <w:pPr>
        <w:pStyle w:val="ConsPlusNormal"/>
        <w:ind w:left="0" w:hanging="0"/>
        <w:jc w:val="center"/>
        <w:rPr>
          <w:rFonts w:ascii="Times New Roman" w:hAnsi="Times New Roman" w:eastAsia="Times New Roman" w:cs="Arial"/>
          <w:b w:val="false"/>
          <w:b w:val="false"/>
          <w:bCs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</w:pPr>
      <w:r>
        <w:rPr>
          <w:rFonts w:eastAsia="Times New Roman" w:cs="Arial" w:ascii="Times New Roman" w:hAnsi="Times New Roman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регистрации ходатайств о разрешении участвовать в управлении</w:t>
      </w:r>
    </w:p>
    <w:p>
      <w:pPr>
        <w:pStyle w:val="ConsPlusNormal"/>
        <w:ind w:left="0" w:hanging="0"/>
        <w:jc w:val="center"/>
        <w:rPr/>
      </w:pPr>
      <w:r>
        <w:rPr>
          <w:rFonts w:eastAsia="Times New Roman" w:cs="Arial" w:ascii="Times New Roman" w:hAnsi="Times New Roman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общественной организацией (кроме политической партии и  органа профессионального союза, в том числе выборного органа  первичной профсоюзной  организации, созданной при администрации района), жилищным, жилищно-строительным, гаражным  кооперативом,  товариществом  собственников недвижимости  в качестве  единоличного исполнительного органа  или вхождения  в состав их  коллегиальных органов управления  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ConsPlusNormal"/>
        <w:ind w:left="0" w:hanging="0"/>
        <w:jc w:val="center"/>
        <w:rPr>
          <w:rFonts w:ascii="Times New Roman" w:hAnsi="Times New Roman" w:eastAsia="Times New Roman" w:cs="Arial"/>
          <w:b w:val="false"/>
          <w:b w:val="false"/>
          <w:bCs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</w:pPr>
      <w:r>
        <w:rPr>
          <w:rFonts w:eastAsia="Times New Roman" w:cs="Arial" w:ascii="Times New Roman" w:hAnsi="Times New Roman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</w:r>
    </w:p>
    <w:tbl>
      <w:tblPr>
        <w:tblW w:w="1360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624"/>
        <w:gridCol w:w="1133"/>
        <w:gridCol w:w="1815"/>
        <w:gridCol w:w="1700"/>
        <w:gridCol w:w="1701"/>
        <w:gridCol w:w="1416"/>
        <w:gridCol w:w="1643"/>
        <w:gridCol w:w="1815"/>
        <w:gridCol w:w="1755"/>
      </w:tblGrid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/>
              <w:t>Дата регистрации ходатайства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/>
              <w:t>Фамилия, имя, отчество муниципального служащего, представившего ходатайство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/>
              <w:t>Должность муниципального служащего, представившего ходатайство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/>
              <w:t>Фамилия, имя, отчество, должность лица, принявшего ходатайство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/>
              <w:t>Подпись лица, принявшего ходатайство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/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/>
              <w:t>Информация о принятом представителем нанимателя решении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/>
              <w:t>Подпись муниципального служащего в получении копии ходатайства с резолюцией представителя нанимателя (работодателя)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 xml:space="preserve"> </w:t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1ec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711ece"/>
    <w:rPr>
      <w:rFonts w:ascii="Tahoma" w:hAnsi="Tahoma" w:cs="Tahoma"/>
      <w:sz w:val="16"/>
      <w:szCs w:val="16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Arial" w:hAnsi="Arial"/>
      <w:b w:val="false"/>
      <w:i w:val="false"/>
      <w:strike w:val="false"/>
      <w:dstrike w:val="false"/>
      <w:color w:val="0000FF"/>
      <w:sz w:val="16"/>
      <w:u w:val="none"/>
    </w:rPr>
  </w:style>
  <w:style w:type="character" w:styleId="ListLabel3">
    <w:name w:val="ListLabel 3"/>
    <w:qFormat/>
    <w:rPr>
      <w:rFonts w:ascii="Courier New" w:hAnsi="Courier New"/>
      <w:b w:val="false"/>
      <w:i w:val="false"/>
      <w:strike w:val="false"/>
      <w:dstrike w:val="false"/>
      <w:color w:val="0000FF"/>
      <w:sz w:val="20"/>
      <w:u w:val="none"/>
    </w:rPr>
  </w:style>
  <w:style w:type="character" w:styleId="ListLabel4">
    <w:name w:val="ListLabel 4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5">
    <w:name w:val="ListLabel 5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ListLabel6">
    <w:name w:val="ListLabel 6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7">
    <w:name w:val="ListLabel 7"/>
    <w:qFormat/>
    <w:rPr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8">
    <w:name w:val="ListLabel 8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9">
    <w:name w:val="ListLabel 9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ListLabel10">
    <w:name w:val="ListLabel 10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11">
    <w:name w:val="ListLabel 11"/>
    <w:qFormat/>
    <w:rPr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12">
    <w:name w:val="ListLabel 12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13">
    <w:name w:val="ListLabel 13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ListLabel14">
    <w:name w:val="ListLabel 14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auto"/>
      <w:kern w:val="0"/>
      <w:sz w:val="28"/>
      <w:szCs w:val="28"/>
      <w:u w:val="none"/>
      <w:lang w:val="ru-RU" w:eastAsia="ru-RU" w:bidi="ar-SA"/>
    </w:rPr>
  </w:style>
  <w:style w:type="character" w:styleId="ListLabel16">
    <w:name w:val="ListLabel 16"/>
    <w:qFormat/>
    <w:rPr>
      <w:rFonts w:ascii="Times New Roman" w:hAnsi="Times New Roman" w:eastAsia="Times New Roman" w:cs="Arial"/>
      <w:b w:val="false"/>
      <w:i w:val="false"/>
      <w:strike w:val="false"/>
      <w:dstrike w:val="false"/>
      <w:color w:val="auto"/>
      <w:kern w:val="0"/>
      <w:sz w:val="28"/>
      <w:szCs w:val="28"/>
      <w:u w:val="none"/>
      <w:lang w:val="ru-RU" w:eastAsia="ru-RU" w:bidi="ar-SA"/>
    </w:rPr>
  </w:style>
  <w:style w:type="character" w:styleId="ListLabel17">
    <w:name w:val="ListLabel 17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18">
    <w:name w:val="ListLabel 18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ListLabel19">
    <w:name w:val="ListLabel 19"/>
    <w:qFormat/>
    <w:rPr>
      <w:rFonts w:eastAsia="Times New Roman" w:cs="Times New Roman"/>
      <w:b w:val="false"/>
      <w:i w:val="false"/>
      <w:strike w:val="false"/>
      <w:dstrike w:val="false"/>
      <w:color w:val="auto"/>
      <w:kern w:val="0"/>
      <w:sz w:val="28"/>
      <w:szCs w:val="28"/>
      <w:u w:val="none"/>
      <w:lang w:val="ru-RU" w:eastAsia="ru-RU" w:bidi="ar-SA"/>
    </w:rPr>
  </w:style>
  <w:style w:type="character" w:styleId="ListLabel20">
    <w:name w:val="ListLabel 20"/>
    <w:qFormat/>
    <w:rPr>
      <w:rFonts w:ascii="Times New Roman" w:hAnsi="Times New Roman" w:eastAsia="Times New Roman" w:cs="Arial"/>
      <w:b w:val="false"/>
      <w:i w:val="false"/>
      <w:strike w:val="false"/>
      <w:dstrike w:val="false"/>
      <w:color w:val="auto"/>
      <w:kern w:val="0"/>
      <w:sz w:val="28"/>
      <w:szCs w:val="28"/>
      <w:u w:val="none"/>
      <w:lang w:val="ru-RU" w:eastAsia="ru-RU" w:bidi="ar-SA"/>
    </w:rPr>
  </w:style>
  <w:style w:type="character" w:styleId="ListLabel21">
    <w:name w:val="ListLabel 21"/>
    <w:qFormat/>
    <w:rPr>
      <w:rFonts w:ascii="Times New Roman" w:hAnsi="Times New Roman"/>
      <w:b w:val="false"/>
      <w:i w:val="false"/>
      <w:strike w:val="false"/>
      <w:dstrike w:val="false"/>
      <w:color w:val="0000FF"/>
      <w:sz w:val="28"/>
      <w:szCs w:val="28"/>
      <w:u w:val="none"/>
    </w:rPr>
  </w:style>
  <w:style w:type="character" w:styleId="ListLabel22">
    <w:name w:val="ListLabel 22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qFormat/>
    <w:rsid w:val="00711ece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6962ea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Arial" w:hAnsi="Arial" w:eastAsia="SimSun;宋体" w:cs="Mangal"/>
      <w:color w:val="auto"/>
      <w:kern w:val="2"/>
      <w:sz w:val="21"/>
      <w:szCs w:val="24"/>
      <w:lang w:val="ru-RU" w:eastAsia="zh-CN" w:bidi="hi-IN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0"/>
      <w:sz w:val="20"/>
      <w:szCs w:val="24"/>
      <w:u w:val="none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EC69E7FA82322349AE3930EBE326712823623D8773ABE5E7EF31110F9101A8EF8D9F646EACA0138FDFD94C60F096C5CDA66658C15Dt7M" TargetMode="External"/><Relationship Id="rId4" Type="http://schemas.openxmlformats.org/officeDocument/2006/relationships/hyperlink" Target="consultantplus://offline/ref=EC69E7FA82322349AE392EE6F54A2D272560658B77A1EEB7B2601758CE51AEBACDDF6232F5EF12D39A845F60F996C6CCB956tDM" TargetMode="External"/><Relationship Id="rId5" Type="http://schemas.openxmlformats.org/officeDocument/2006/relationships/hyperlink" Target="consultantplus://offline/ref=EC69E7FA82322349AE3930EBE326712823623D8773ABE5E7EF31110F9101A8EF8D9F646EACA0138FDFD94C60F096C5CDA66658C15Dt7M" TargetMode="External"/><Relationship Id="rId6" Type="http://schemas.openxmlformats.org/officeDocument/2006/relationships/hyperlink" Target="consultantplus://offline/ref=EC69E7FA82322349AE392EE6F54A2D272560658B77A1E9B0B1611758CE51AEBACDDF6232E7EF4ADF9B8C4160F983909DFC3155C1D6D13F884E5E9BBB57t6M" TargetMode="External"/><Relationship Id="rId7" Type="http://schemas.openxmlformats.org/officeDocument/2006/relationships/hyperlink" Target="consultantplus://offline/ref=EC69E7FA82322349AE3930EBE326712823623D8773ABE5E7EF31110F9101A8EF8D9F646EACA0138FDFD94C60F096C5CDA66658C15Dt7M" TargetMode="External"/><Relationship Id="rId8" Type="http://schemas.openxmlformats.org/officeDocument/2006/relationships/hyperlink" Target="consultantplus://offline/ref=EC69E7FA82322349AE3930EBE326712823623D8773ABE5E7EF31110F9101A8EF8D9F646EACA0138FDFD94C60F096C5CDA66658C15Dt7M" TargetMode="External"/><Relationship Id="rId9" Type="http://schemas.openxmlformats.org/officeDocument/2006/relationships/hyperlink" Target="consultantplus://offline/ref=EC69E7FA82322349AE3930EBE326712823623D8773ABE5E7EF31110F9101A8EF9F9F3C6BA5A359DF9A924361F958t1M" TargetMode="External"/><Relationship Id="rId10" Type="http://schemas.openxmlformats.org/officeDocument/2006/relationships/hyperlink" Target="consultantplus://offline/ref=EC69E7FA82322349AE3930EBE326712823623D8773ABE5E7EF31110F9101A8EF8D9F6467A4AB46DE9F871530BCDDC9CDB07A59C1C0CD3E8855t9M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5484D-0CC7-47BC-8048-D005F771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Application>LibreOffice/6.0.6.2$Windows_X86_64 LibreOffice_project/0c292870b25a325b5ed35f6b45599d2ea4458e77</Application>
  <Pages>10</Pages>
  <Words>1760</Words>
  <Characters>14462</Characters>
  <CharactersWithSpaces>17026</CharactersWithSpaces>
  <Paragraphs>130</Paragraphs>
  <Company>КонсультантПлюс Версия 4018.00.70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2019-11-22T13:07:00Z</dcterms:created>
  <dc:creator>COMP</dc:creator>
  <dc:description/>
  <dc:language>ru-RU</dc:language>
  <cp:lastModifiedBy/>
  <cp:lastPrinted>2019-11-22T14:26:46Z</cp:lastPrinted>
  <dcterms:modified xsi:type="dcterms:W3CDTF">2019-11-22T14:39:16Z</dcterms:modified>
  <cp:revision>15</cp:revision>
  <dc:subject/>
  <dc:title>Постановление Правительства Ивановской области от 24.08.2017 N 333-п(ред. от 06.02.2019)"Об утверждении Порядка получения государственными гражданскими служащими Ивановской области, для которых представителем нанимателя является Губернатор Ивановской области или заместитель Председателя Правительства Ивановской области - руководитель аппарата Правительства Ивановской области, разрешения представителя нанимателя участвовать на безвозмездной основе в управлении общественной организацией (кроме политической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