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drawing>
          <wp:inline distT="0" distB="0" distL="0" distR="0">
            <wp:extent cx="846455" cy="1031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1031240"/>
                    </a:xfrm>
                    <a:prstGeom prst="rect">
                      <a:avLst/>
                    </a:prstGeom>
                  </pic:spPr>
                </pic:pic>
              </a:graphicData>
            </a:graphic>
          </wp:inline>
        </w:drawing>
      </w:r>
      <w:r>
        <w:rPr/>
        <w:b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2"/>
              <w:snapToGrid w:val="false"/>
              <w:spacing w:lineRule="auto" w:line="276"/>
              <w:jc w:val="center"/>
              <w:rPr>
                <w:b/>
                <w:b/>
                <w:spacing w:val="-20"/>
                <w:sz w:val="28"/>
                <w:szCs w:val="28"/>
              </w:rPr>
            </w:pPr>
            <w:r>
              <w:rPr>
                <w:b/>
                <w:spacing w:val="-20"/>
                <w:sz w:val="28"/>
                <w:szCs w:val="28"/>
              </w:rPr>
              <w:t>АДМИНИСТРАЦИЯ САВИНСКОГО  МУНИЦИПАЛЬНОГО  РАЙОНА</w:t>
            </w:r>
          </w:p>
          <w:p>
            <w:pPr>
              <w:pStyle w:val="12"/>
              <w:spacing w:lineRule="auto" w:line="276"/>
              <w:jc w:val="center"/>
              <w:rPr>
                <w:b/>
                <w:b/>
                <w:sz w:val="28"/>
                <w:szCs w:val="28"/>
              </w:rPr>
            </w:pPr>
            <w:r>
              <w:rPr>
                <w:b/>
                <w:sz w:val="28"/>
                <w:szCs w:val="28"/>
              </w:rPr>
              <w:t>ИВАНОВСКОЙ  ОБЛАСТИ</w:t>
            </w:r>
          </w:p>
          <w:p>
            <w:pPr>
              <w:pStyle w:val="12"/>
              <w:snapToGrid w:val="false"/>
              <w:spacing w:lineRule="auto" w:line="276"/>
              <w:jc w:val="center"/>
              <w:rPr>
                <w:b/>
                <w:b/>
                <w:sz w:val="28"/>
                <w:szCs w:val="28"/>
              </w:rPr>
            </w:pPr>
            <w:r>
              <w:rPr>
                <w:b/>
                <w:sz w:val="28"/>
                <w:szCs w:val="28"/>
              </w:rPr>
            </w:r>
          </w:p>
          <w:p>
            <w:pPr>
              <w:pStyle w:val="12"/>
              <w:snapToGrid w:val="false"/>
              <w:spacing w:lineRule="auto" w:line="276"/>
              <w:jc w:val="center"/>
              <w:rPr>
                <w:b/>
                <w:b/>
                <w:sz w:val="28"/>
                <w:szCs w:val="28"/>
              </w:rPr>
            </w:pPr>
            <w:r>
              <w:rPr>
                <w:b/>
                <w:sz w:val="28"/>
                <w:szCs w:val="28"/>
              </w:rPr>
              <w:t>ПОСТАНОВЛЕНИЕ</w:t>
            </w:r>
          </w:p>
        </w:tc>
      </w:tr>
    </w:tbl>
    <w:p>
      <w:pPr>
        <w:pStyle w:val="12"/>
        <w:jc w:val="center"/>
        <w:rPr>
          <w:b/>
          <w:b/>
          <w:bCs/>
          <w:sz w:val="28"/>
          <w:szCs w:val="28"/>
        </w:rPr>
      </w:pPr>
      <w:r>
        <w:rPr>
          <w:b/>
          <w:bCs/>
          <w:sz w:val="28"/>
          <w:szCs w:val="28"/>
        </w:rPr>
        <w:t>от  25.12.2018  № 1096-п</w:t>
      </w:r>
    </w:p>
    <w:p>
      <w:pPr>
        <w:pStyle w:val="12"/>
        <w:numPr>
          <w:ilvl w:val="0"/>
          <w:numId w:val="0"/>
        </w:numPr>
        <w:jc w:val="center"/>
        <w:outlineLvl w:val="0"/>
        <w:rPr>
          <w:b/>
          <w:b/>
          <w:bCs/>
          <w:sz w:val="28"/>
          <w:szCs w:val="28"/>
        </w:rPr>
      </w:pPr>
      <w:r>
        <w:rPr>
          <w:b/>
          <w:bCs/>
          <w:sz w:val="28"/>
          <w:szCs w:val="28"/>
        </w:rPr>
        <w:t>п. Савино</w:t>
      </w:r>
    </w:p>
    <w:p>
      <w:pPr>
        <w:pStyle w:val="12"/>
        <w:numPr>
          <w:ilvl w:val="0"/>
          <w:numId w:val="0"/>
        </w:numPr>
        <w:jc w:val="center"/>
        <w:outlineLvl w:val="0"/>
        <w:rPr>
          <w:b/>
          <w:b/>
          <w:bCs/>
          <w:sz w:val="28"/>
          <w:szCs w:val="28"/>
        </w:rPr>
      </w:pPr>
      <w:r>
        <w:rPr>
          <w:b/>
          <w:b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w:t>
      </w:r>
    </w:p>
    <w:p>
      <w:pPr>
        <w:pStyle w:val="12"/>
        <w:numPr>
          <w:ilvl w:val="0"/>
          <w:numId w:val="0"/>
        </w:numPr>
        <w:jc w:val="center"/>
        <w:outlineLvl w:val="0"/>
        <w:rPr/>
      </w:pPr>
      <w:r>
        <w:rPr>
          <w:lang w:eastAsia="ru-RU"/>
        </w:rPr>
        <w:t xml:space="preserve">(в редакции постановления администрации Савинского муниципального района от 06.02.2019 №78-п, от 14.06.2019 №483-п, от 12.11.2019 № 919-п, от 12.03.2020 № 142-п, </w:t>
      </w:r>
    </w:p>
    <w:p>
      <w:pPr>
        <w:pStyle w:val="12"/>
        <w:numPr>
          <w:ilvl w:val="0"/>
          <w:numId w:val="0"/>
        </w:numPr>
        <w:jc w:val="center"/>
        <w:outlineLvl w:val="0"/>
        <w:rPr/>
      </w:pPr>
      <w:r>
        <w:rPr>
          <w:lang w:eastAsia="ru-RU"/>
        </w:rPr>
        <w:t xml:space="preserve">от 06.05.2022 № 308-п, от 05.12.2022 № 797-п, </w:t>
      </w:r>
      <w:bookmarkStart w:id="0" w:name="__DdeLink__2961_2338627788"/>
      <w:r>
        <w:rPr>
          <w:lang w:eastAsia="ru-RU"/>
        </w:rPr>
        <w:t>от 13.10.2023 № 726-п</w:t>
      </w:r>
      <w:bookmarkEnd w:id="0"/>
      <w:r>
        <w:rPr>
          <w:lang w:eastAsia="ru-RU"/>
        </w:rPr>
        <w:t>)</w:t>
      </w:r>
    </w:p>
    <w:p>
      <w:pPr>
        <w:pStyle w:val="12"/>
        <w:numPr>
          <w:ilvl w:val="0"/>
          <w:numId w:val="0"/>
        </w:numPr>
        <w:jc w:val="center"/>
        <w:outlineLvl w:val="0"/>
        <w:rPr>
          <w:lang w:eastAsia="ru-RU"/>
        </w:rPr>
      </w:pPr>
      <w:r>
        <w:rPr>
          <w:lang w:eastAsia="ru-RU"/>
        </w:rPr>
      </w:r>
    </w:p>
    <w:p>
      <w:pPr>
        <w:pStyle w:val="ConsPlusNormal"/>
        <w:ind w:firstLine="540"/>
        <w:jc w:val="both"/>
        <w:rPr/>
      </w:pPr>
      <w:r>
        <w:rPr>
          <w:rFonts w:cs="Times New Roman" w:ascii="Times New Roman" w:hAnsi="Times New Roman"/>
          <w:sz w:val="28"/>
          <w:szCs w:val="28"/>
        </w:rPr>
        <w:t xml:space="preserve">В соответствии с Жилищным </w:t>
      </w:r>
      <w:hyperlink r:id="rId3">
        <w:r>
          <w:rPr>
            <w:rStyle w:val="ListLabel3"/>
            <w:rFonts w:cs="Times New Roman" w:ascii="Times New Roman" w:hAnsi="Times New Roman"/>
            <w:color w:val="00000A"/>
            <w:sz w:val="28"/>
            <w:szCs w:val="28"/>
          </w:rPr>
          <w:t>кодексом</w:t>
        </w:r>
      </w:hyperlink>
      <w:r>
        <w:rPr>
          <w:rFonts w:cs="Times New Roman" w:ascii="Times New Roman" w:hAnsi="Times New Roman"/>
          <w:sz w:val="28"/>
          <w:szCs w:val="28"/>
        </w:rPr>
        <w:t xml:space="preserve"> Российской Федерации, Федеральным </w:t>
      </w:r>
      <w:hyperlink r:id="rId4">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5">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6">
        <w:r>
          <w:rPr>
            <w:rStyle w:val="ListLabel3"/>
            <w:rFonts w:cs="Times New Roman" w:ascii="Times New Roman" w:hAnsi="Times New Roman"/>
            <w:color w:val="00000A"/>
            <w:sz w:val="28"/>
            <w:szCs w:val="28"/>
          </w:rPr>
          <w:t>Законом</w:t>
        </w:r>
      </w:hyperlink>
      <w:r>
        <w:rPr>
          <w:rFonts w:cs="Times New Roman" w:ascii="Times New Roman" w:hAnsi="Times New Roman"/>
          <w:sz w:val="28"/>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cs="Times New Roman" w:ascii="Times New Roman" w:hAnsi="Times New Roman"/>
          <w:color w:val="000000" w:themeColor="text1"/>
          <w:sz w:val="28"/>
          <w:szCs w:val="28"/>
        </w:rPr>
        <w:t xml:space="preserve">, </w:t>
      </w:r>
      <w:hyperlink r:id="rId7">
        <w:r>
          <w:rPr>
            <w:rStyle w:val="ListLabel5"/>
          </w:rPr>
          <w:t>Уставом</w:t>
        </w:r>
      </w:hyperlink>
      <w:r>
        <w:rPr>
          <w:rFonts w:cs="Times New Roman" w:ascii="Times New Roman" w:hAnsi="Times New Roman"/>
          <w:color w:val="000000" w:themeColor="text1"/>
          <w:sz w:val="28"/>
          <w:szCs w:val="28"/>
        </w:rPr>
        <w:t xml:space="preserve"> Савинского муниципального района, в целях повышения качества и доступности предоставляемых муниципальных услуг, администрация Савинского муниципального района  </w:t>
      </w:r>
      <w:r>
        <w:rPr>
          <w:rFonts w:cs="Times New Roman" w:ascii="Times New Roman" w:hAnsi="Times New Roman"/>
          <w:b/>
          <w:color w:val="000000" w:themeColor="text1"/>
          <w:sz w:val="28"/>
          <w:szCs w:val="28"/>
        </w:rPr>
        <w:t xml:space="preserve">п о  с т а н о в л я е т </w:t>
      </w:r>
      <w:r>
        <w:rPr>
          <w:rFonts w:cs="Times New Roman" w:ascii="Times New Roman" w:hAnsi="Times New Roman"/>
          <w:color w:val="000000" w:themeColor="text1"/>
          <w:sz w:val="28"/>
          <w:szCs w:val="28"/>
        </w:rPr>
        <w:t>:</w:t>
      </w:r>
    </w:p>
    <w:p>
      <w:pPr>
        <w:pStyle w:val="ConsPlusNormal"/>
        <w:ind w:firstLine="540"/>
        <w:jc w:val="both"/>
        <w:rPr/>
      </w:pPr>
      <w:r>
        <w:rPr>
          <w:rFonts w:cs="Times New Roman" w:ascii="Times New Roman" w:hAnsi="Times New Roman"/>
          <w:color w:val="000000" w:themeColor="text1"/>
          <w:sz w:val="28"/>
          <w:szCs w:val="28"/>
        </w:rPr>
        <w:t xml:space="preserve">1.Утвердить административный </w:t>
      </w:r>
      <w:hyperlink w:anchor="P35">
        <w:r>
          <w:rPr>
            <w:rStyle w:val="ListLabel5"/>
          </w:rPr>
          <w:t>регламент</w:t>
        </w:r>
      </w:hyperlink>
      <w:r>
        <w:rPr>
          <w:rFonts w:cs="Times New Roman" w:ascii="Times New Roman" w:hAnsi="Times New Roman"/>
          <w:color w:val="000000" w:themeColor="text1"/>
          <w:sz w:val="28"/>
          <w:szCs w:val="28"/>
        </w:rPr>
        <w:t xml:space="preserve">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(прилагается).</w:t>
      </w:r>
    </w:p>
    <w:p>
      <w:pPr>
        <w:pStyle w:val="ConsPlusNormal"/>
        <w:ind w:firstLine="540"/>
        <w:jc w:val="both"/>
        <w:rPr/>
      </w:pPr>
      <w:r>
        <w:rPr>
          <w:rFonts w:cs="Times New Roman" w:ascii="Times New Roman" w:hAnsi="Times New Roman"/>
          <w:color w:val="000000" w:themeColor="text1"/>
          <w:sz w:val="28"/>
          <w:szCs w:val="28"/>
        </w:rPr>
        <w:t xml:space="preserve">2. </w:t>
      </w:r>
      <w:r>
        <w:rPr>
          <w:rFonts w:cs="Times New Roman" w:ascii="Times New Roman" w:hAnsi="Times New Roman"/>
          <w:b w:val="false"/>
          <w:bCs w:val="false"/>
          <w:color w:val="00000A"/>
          <w:sz w:val="28"/>
          <w:szCs w:val="28"/>
        </w:rPr>
        <w:t>Обнародовать настоящее постановление в соответствии с Уставом Савинского муниципального района и разместить его на официальном   сайте   Савинского   муниципального   района  в информационно-телекоммуникационной    сети  «Интернет».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w:t>
      </w:r>
      <w:r>
        <w:rPr>
          <w:rFonts w:cs="Times New Roman" w:ascii="Times New Roman" w:hAnsi="Times New Roman"/>
          <w:sz w:val="28"/>
          <w:szCs w:val="28"/>
        </w:rPr>
        <w:t xml:space="preserve">. Контроль за исполнением настоящего постановления </w:t>
      </w:r>
      <w:r>
        <w:rPr>
          <w:rFonts w:cs="Times New Roman" w:ascii="Times New Roman" w:hAnsi="Times New Roman"/>
          <w:color w:val="000000" w:themeColor="text1"/>
          <w:sz w:val="28"/>
          <w:szCs w:val="28"/>
        </w:rPr>
        <w:t>возложить на заместителя главы администрации Савинского муниципального района по социальным вопросам С.Н. Желобанову.</w:t>
      </w:r>
    </w:p>
    <w:p>
      <w:pPr>
        <w:pStyle w:val="12"/>
        <w:jc w:val="both"/>
        <w:rPr>
          <w:b/>
          <w:b/>
          <w:bCs/>
          <w:sz w:val="28"/>
          <w:szCs w:val="28"/>
        </w:rPr>
      </w:pPr>
      <w:r>
        <w:rPr>
          <w:b/>
          <w:bCs/>
          <w:sz w:val="28"/>
          <w:szCs w:val="28"/>
        </w:rPr>
      </w:r>
    </w:p>
    <w:p>
      <w:pPr>
        <w:pStyle w:val="12"/>
        <w:jc w:val="both"/>
        <w:rPr>
          <w:b/>
          <w:b/>
          <w:bCs/>
          <w:sz w:val="28"/>
          <w:szCs w:val="28"/>
        </w:rPr>
      </w:pPr>
      <w:r>
        <w:rPr>
          <w:b/>
          <w:bCs/>
          <w:sz w:val="28"/>
          <w:szCs w:val="28"/>
        </w:rPr>
        <w:t>Глава Савинского</w:t>
      </w:r>
    </w:p>
    <w:p>
      <w:pPr>
        <w:pStyle w:val="12"/>
        <w:jc w:val="both"/>
        <w:rPr>
          <w:b/>
          <w:b/>
          <w:bCs/>
          <w:sz w:val="28"/>
          <w:szCs w:val="28"/>
        </w:rPr>
      </w:pPr>
      <w:r>
        <w:rPr>
          <w:b/>
          <w:bCs/>
          <w:sz w:val="28"/>
          <w:szCs w:val="28"/>
        </w:rPr>
        <w:t>муниципального района                                                                Н.Н. Пашков</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r>
    </w:p>
    <w:p>
      <w:pPr>
        <w:pStyle w:val="12"/>
        <w:numPr>
          <w:ilvl w:val="0"/>
          <w:numId w:val="0"/>
        </w:numPr>
        <w:ind w:left="708" w:hanging="0"/>
        <w:jc w:val="both"/>
        <w:outlineLvl w:val="0"/>
        <w:rPr/>
      </w:pPr>
      <w:r>
        <w:rPr/>
        <w:t xml:space="preserve">                                                                                    </w:t>
      </w:r>
      <w:r>
        <w:rPr/>
        <w:t>Приложение  к  постановлению</w:t>
      </w:r>
    </w:p>
    <w:p>
      <w:pPr>
        <w:pStyle w:val="12"/>
        <w:numPr>
          <w:ilvl w:val="0"/>
          <w:numId w:val="0"/>
        </w:numPr>
        <w:ind w:left="708" w:hanging="0"/>
        <w:jc w:val="both"/>
        <w:outlineLvl w:val="0"/>
        <w:rPr/>
      </w:pPr>
      <w:r>
        <w:rPr/>
        <w:t xml:space="preserve">                                                                                     </w:t>
      </w:r>
      <w:r>
        <w:rPr/>
        <w:t>администрации  Савинского</w:t>
      </w:r>
    </w:p>
    <w:p>
      <w:pPr>
        <w:pStyle w:val="12"/>
        <w:numPr>
          <w:ilvl w:val="0"/>
          <w:numId w:val="0"/>
        </w:numPr>
        <w:ind w:left="708" w:hanging="0"/>
        <w:jc w:val="both"/>
        <w:outlineLvl w:val="0"/>
        <w:rPr/>
      </w:pPr>
      <w:r>
        <w:rPr/>
        <w:t xml:space="preserve">                                                                                     </w:t>
      </w:r>
      <w:r>
        <w:rPr/>
        <w:t>муниципального  района</w:t>
      </w:r>
    </w:p>
    <w:p>
      <w:pPr>
        <w:pStyle w:val="12"/>
        <w:numPr>
          <w:ilvl w:val="0"/>
          <w:numId w:val="0"/>
        </w:numPr>
        <w:ind w:left="708" w:hanging="0"/>
        <w:jc w:val="both"/>
        <w:outlineLvl w:val="0"/>
        <w:rPr/>
      </w:pPr>
      <w:r>
        <w:rPr/>
        <w:t xml:space="preserve">                                                                                     </w:t>
      </w:r>
      <w:r>
        <w:rPr/>
        <w:t xml:space="preserve">от   «25 »декабря  2018  № 1096-п </w:t>
      </w:r>
    </w:p>
    <w:p>
      <w:pPr>
        <w:pStyle w:val="ConsPlusNormal"/>
        <w:jc w:val="right"/>
        <w:rPr/>
      </w:pPr>
      <w:r>
        <w:rPr/>
        <w:t xml:space="preserve">                </w:t>
      </w:r>
    </w:p>
    <w:p>
      <w:pPr>
        <w:pStyle w:val="ConsPlusNormal"/>
        <w:jc w:val="right"/>
        <w:rPr/>
      </w:pPr>
      <w:r>
        <w:rPr/>
      </w:r>
    </w:p>
    <w:p>
      <w:pPr>
        <w:pStyle w:val="ConsPlusTitle"/>
        <w:jc w:val="center"/>
        <w:rPr>
          <w:rFonts w:ascii="Times New Roman" w:hAnsi="Times New Roman" w:cs="Times New Roman"/>
          <w:sz w:val="28"/>
          <w:szCs w:val="28"/>
        </w:rPr>
      </w:pPr>
      <w:bookmarkStart w:id="1" w:name="P35"/>
      <w:bookmarkEnd w:id="1"/>
      <w:r>
        <w:rPr>
          <w:rFonts w:cs="Times New Roman" w:ascii="Times New Roman" w:hAnsi="Times New Roman"/>
          <w:sz w:val="28"/>
          <w:szCs w:val="28"/>
        </w:rPr>
        <w:t xml:space="preserve">Административный регламент </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предоставления муниципальной услуги «Признание граждан малоимущими в целях принятия на учет в качестве нуждающихся в жилых помещениях, </w:t>
      </w:r>
      <w:r>
        <w:rPr>
          <w:rFonts w:cs="Times New Roman" w:ascii="Times New Roman" w:hAnsi="Times New Roman"/>
          <w:color w:val="000000" w:themeColor="text1"/>
          <w:sz w:val="28"/>
          <w:szCs w:val="28"/>
        </w:rPr>
        <w:t>предоставляемых</w:t>
      </w:r>
      <w:r>
        <w:rPr>
          <w:rFonts w:cs="Times New Roman" w:ascii="Times New Roman" w:hAnsi="Times New Roman"/>
          <w:sz w:val="28"/>
          <w:szCs w:val="28"/>
        </w:rPr>
        <w:t xml:space="preserve"> по договорам социального найма»</w:t>
      </w:r>
    </w:p>
    <w:p>
      <w:pPr>
        <w:pStyle w:val="ConsPlusNormal"/>
        <w:jc w:val="right"/>
        <w:rPr/>
      </w:pPr>
      <w:r>
        <w:rPr/>
      </w:r>
    </w:p>
    <w:p>
      <w:pPr>
        <w:pStyle w:val="ConsPlusNormal"/>
        <w:numPr>
          <w:ilvl w:val="0"/>
          <w:numId w:val="0"/>
        </w:numPr>
        <w:jc w:val="center"/>
        <w:outlineLvl w:val="1"/>
        <w:rPr>
          <w:rFonts w:ascii="Times New Roman" w:hAnsi="Times New Roman" w:cs="Times New Roman"/>
          <w:color w:val="000000" w:themeColor="text1"/>
          <w:sz w:val="28"/>
          <w:szCs w:val="28"/>
        </w:rPr>
      </w:pPr>
      <w:r>
        <w:rPr/>
        <w:t>1</w:t>
      </w:r>
      <w:r>
        <w:rPr>
          <w:rFonts w:cs="Times New Roman" w:ascii="Times New Roman" w:hAnsi="Times New Roman"/>
          <w:color w:val="000000" w:themeColor="text1"/>
          <w:sz w:val="28"/>
          <w:szCs w:val="28"/>
        </w:rPr>
        <w:t>. Общие положения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pPr>
      <w:r>
        <w:rPr>
          <w:rFonts w:cs="Times New Roman" w:ascii="Times New Roman" w:hAnsi="Times New Roman"/>
          <w:color w:val="000000" w:themeColor="text1"/>
          <w:sz w:val="28"/>
          <w:szCs w:val="28"/>
        </w:rPr>
        <w:t xml:space="preserve">1.1. Административный регламент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(далее по тексту - Регламент) разработан в соответствии с Федеральным </w:t>
      </w:r>
      <w:hyperlink r:id="rId8">
        <w:r>
          <w:rPr>
            <w:rStyle w:val="ListLabel5"/>
          </w:rPr>
          <w:t>законом</w:t>
        </w:r>
      </w:hyperlink>
      <w:r>
        <w:rPr>
          <w:rFonts w:cs="Times New Roman"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Савинского муниципального района.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1.3. Настоящий Регламент устанавливает требования к предоставлению муниципальной услуги по признанию граждан малоимущими в целях принятия на учет в качестве нуждающихся в жилых помещениях, предоставляемых по договорам социального найма, определяет сроки и последовательность действий (административных процедур) по предоставлению муниципальной услуги.</w:t>
      </w:r>
    </w:p>
    <w:p>
      <w:pPr>
        <w:pStyle w:val="ConsPlusNormal"/>
        <w:ind w:firstLine="53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1.4. Получателями муниципальной услуги (далее - Заявители) являются граждане Российской Федерации, постоянно проживающие на территории Савинского муниципального района, сумма среднедушевого дохода и расчетная стоимость имущества которых ниже величины порогового значения доходов и стоимости имущества, устанавливаемых постановлением администрации Савинского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и осуществляющий в этом случае представительство членов своей семьи (других граждан) в порядке, установленном гражданским законодательством</w:t>
      </w:r>
      <w:r>
        <w:rPr>
          <w:rFonts w:cs="Times New Roman" w:ascii="Times New Roman" w:hAnsi="Times New Roman"/>
          <w:sz w:val="28"/>
          <w:szCs w:val="28"/>
        </w:rPr>
        <w:t>,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Заявление о признании граждан малоимущими в целях принятия на учет в качестве нуждающихся в жилых помещениях, предоставляемых по договорам социального найма, должно подаваться лично Заявителем непосредственно в орган, предоставляющий муниципальную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невозможности личной явки гражданина его интересы при подаче документов и получении решения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Интересы недееспособных граждан при признании граждан малоимущими в целях принятия на учет в качестве нуждающихся в жилых помещениях, предоставляемых по договорам социального найма,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подается Заявителем в электронном виде и соответственно поступает на электронный адрес администрации Савинского муниципального района, результат оказания муниципальной услуги будет получен Заявителем в администрации Савинского муниципального района.</w:t>
      </w:r>
    </w:p>
    <w:p>
      <w:pPr>
        <w:pStyle w:val="ConsPlusNormal"/>
        <w:ind w:firstLine="539"/>
        <w:jc w:val="both"/>
        <w:rPr/>
      </w:pPr>
      <w:r>
        <w:rPr>
          <w:rFonts w:cs="Times New Roman" w:ascii="Times New Roman" w:hAnsi="Times New Roman"/>
          <w:color w:val="000000" w:themeColor="text1"/>
          <w:sz w:val="28"/>
          <w:szCs w:val="28"/>
        </w:rPr>
        <w:t>1.6. Исполнителем муниципальной услуги является администрация Савинского муниципального района Ивановской области (далее - Администрация), расположенная по адресу: Ивановская область,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Почтовый адрес: 155710, Ивановская обл., Савинский район, п. Савино, ул. Первомайская, д. 22.</w:t>
      </w:r>
    </w:p>
    <w:p>
      <w:pPr>
        <w:pStyle w:val="ConsPlusNormal"/>
        <w:ind w:firstLine="540"/>
        <w:jc w:val="both"/>
        <w:rPr/>
      </w:pPr>
      <w:r>
        <w:rPr>
          <w:rFonts w:cs="Times New Roman" w:ascii="Times New Roman" w:hAnsi="Times New Roman"/>
          <w:color w:val="000000" w:themeColor="text1"/>
          <w:sz w:val="28"/>
          <w:szCs w:val="28"/>
        </w:rPr>
        <w:t>Приемные дни:</w:t>
      </w:r>
    </w:p>
    <w:p>
      <w:pPr>
        <w:pStyle w:val="ConsPlusNormal"/>
        <w:ind w:firstLine="540"/>
        <w:jc w:val="both"/>
        <w:rPr/>
      </w:pPr>
      <w:r>
        <w:rPr>
          <w:rFonts w:cs="Times New Roman" w:ascii="Times New Roman" w:hAnsi="Times New Roman"/>
          <w:color w:val="000000" w:themeColor="text1"/>
          <w:sz w:val="28"/>
          <w:szCs w:val="28"/>
        </w:rPr>
        <w:t>понедельник, вторник, четверг - с 8.00 до 17.15;</w:t>
      </w:r>
    </w:p>
    <w:p>
      <w:pPr>
        <w:pStyle w:val="ConsPlusNormal"/>
        <w:ind w:firstLine="540"/>
        <w:jc w:val="both"/>
        <w:rPr/>
      </w:pPr>
      <w:r>
        <w:rPr>
          <w:rFonts w:cs="Times New Roman" w:ascii="Times New Roman" w:hAnsi="Times New Roman"/>
          <w:color w:val="000000" w:themeColor="text1"/>
          <w:sz w:val="28"/>
          <w:szCs w:val="28"/>
        </w:rPr>
        <w:t>перерыв - с 12.00 до 13.00;</w:t>
      </w:r>
    </w:p>
    <w:p>
      <w:pPr>
        <w:pStyle w:val="ConsPlusNormal"/>
        <w:ind w:firstLine="539"/>
        <w:jc w:val="both"/>
        <w:rPr/>
      </w:pPr>
      <w:r>
        <w:rPr>
          <w:rFonts w:cs="Times New Roman" w:ascii="Times New Roman" w:hAnsi="Times New Roman"/>
          <w:color w:val="000000" w:themeColor="text1"/>
          <w:sz w:val="28"/>
          <w:szCs w:val="28"/>
        </w:rPr>
        <w:t>суббота, воскресенье - выходные дни.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Информация о месте нахождения и графике работы исполнителя муниципальной услуги предоставляется специалистом Администрации, ответственным за предоставление муниципальной услуги, по телефону, а также размещается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suppressAutoHyphens w:val="true"/>
        <w:ind w:firstLine="540"/>
        <w:jc w:val="both"/>
        <w:rPr/>
      </w:pPr>
      <w:r>
        <w:rPr>
          <w:rFonts w:cs="Times New Roman" w:ascii="Times New Roman" w:hAnsi="Times New Roman"/>
          <w:color w:val="000000" w:themeColor="text1"/>
          <w:sz w:val="28"/>
          <w:szCs w:val="28"/>
        </w:rPr>
        <w:t>Справочный телефон исполнителя муниципальной услуги, по которому осуществляется информирование о порядке предоставления муниципальной услуги: 8 (49356) 9-11-92.</w:t>
      </w:r>
    </w:p>
    <w:p>
      <w:pPr>
        <w:pStyle w:val="ConsPlusNormal"/>
        <w:ind w:firstLine="540"/>
        <w:jc w:val="both"/>
        <w:rPr/>
      </w:pPr>
      <w:r>
        <w:rPr>
          <w:rFonts w:cs="Times New Roman" w:ascii="Times New Roman" w:hAnsi="Times New Roman"/>
          <w:color w:val="000000" w:themeColor="text1"/>
          <w:sz w:val="28"/>
          <w:szCs w:val="28"/>
        </w:rPr>
        <w:t xml:space="preserve">Адрес в сети Интернет официального сайта администрации Савинского муниципального района Ивановской области, содержащего информацию о предоставлении муниципальной услуги: </w:t>
      </w:r>
      <w:hyperlink r:id="rId9">
        <w:r>
          <w:rPr>
            <w:rStyle w:val="ListLabel5"/>
          </w:rPr>
          <w:t>http://www.mr-savino.ru</w:t>
        </w:r>
      </w:hyperlink>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 Консультации по вопросам предоставления муниципальной услуги осуществляется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Информация о порядке и ходе предоставления муниципальной услуги предоставляется в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непосредственного общения заявителя (при личном обращении либо по телефону) со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письменного обращения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информационных материалов, которые размещаются в сети Интернет на официальном сайте администрации Савинского муниципального района Ивановской области и на стендах в здании администрации Савинского муниципального района Ивановской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1.8.1.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1.8.2.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1.8.3. Ответ на письменные обращения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Савинского муниципального района либо уполномоченным должностным лицом. Ответ на письменные обращения дается в срок 30 календарных дней со дня регистрации обращения.</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Стандарт предоставления муниципальной услуги</w:t>
      </w:r>
    </w:p>
    <w:p>
      <w:pPr>
        <w:pStyle w:val="ConsPlusNormal"/>
        <w:ind w:firstLine="540"/>
        <w:jc w:val="both"/>
        <w:rPr/>
      </w:pPr>
      <w:r>
        <w:rPr/>
      </w:r>
    </w:p>
    <w:p>
      <w:pPr>
        <w:pStyle w:val="ConsPlusNormal"/>
        <w:ind w:firstLine="540"/>
        <w:jc w:val="both"/>
        <w:rPr>
          <w:rFonts w:ascii="Times New Roman" w:hAnsi="Times New Roman" w:cs="Times New Roman"/>
          <w:color w:val="000000" w:themeColor="text1"/>
          <w:sz w:val="28"/>
          <w:szCs w:val="28"/>
        </w:rPr>
      </w:pPr>
      <w:bookmarkStart w:id="2" w:name="P59"/>
      <w:bookmarkEnd w:id="2"/>
      <w:r>
        <w:rPr>
          <w:rFonts w:cs="Times New Roman" w:ascii="Times New Roman" w:hAnsi="Times New Roman"/>
          <w:color w:val="000000" w:themeColor="text1"/>
          <w:sz w:val="28"/>
          <w:szCs w:val="28"/>
        </w:rPr>
        <w:t>2.1. Наименование муниципальной услуги, порядок исполнения которой определяется настоящим Регламентом "Признание граждан малоимущими в целях принятия на учет в качестве нуждающихся в жилых помещениях, предоставляемых по договорам социального найма" (далее по тексту - муниципальная услуга).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xml:space="preserve">2.2. Муниципальная услуга предоставляется Администрацией.    </w:t>
      </w:r>
      <w:r>
        <w:rPr>
          <w:rFonts w:ascii="Times New Roman" w:hAnsi="Times New Roman"/>
          <w:color w:val="000000" w:themeColor="text1"/>
          <w:sz w:val="28"/>
          <w:szCs w:val="28"/>
        </w:rPr>
        <w:t>Муниципальная услуга в многофункциональном центре не предоставляется.</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2.3. Результатом предоставления муниципальной услуги является: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выдача или направление Заявителю Уведомления о принятии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выдача или направление Заявителю Уведомления о принятии решения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2.4. Срок предоставления муниципальной услуги не должен превышать 30 рабочих дней.</w:t>
      </w:r>
    </w:p>
    <w:p>
      <w:pPr>
        <w:pStyle w:val="ConsPlusNormal"/>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Решение о признании граждан малоимущими в целях принятия на учет в качестве нуждающихся в жилых помещениях, предоставляемых по договорам социального найма, или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должно быть принято по результатам рассмотрения соответствующего заявления и представленных документов в срок не позднее чем через 30 рабочих дней со дня представления документов, обязанность по предоставлению которых возложена на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2.5. Правовые основания для предоставления муниципальной услуги:</w:t>
      </w:r>
    </w:p>
    <w:p>
      <w:pPr>
        <w:pStyle w:val="ConsPlusNormal"/>
        <w:ind w:firstLine="540"/>
        <w:jc w:val="both"/>
        <w:rPr/>
      </w:pPr>
      <w:r>
        <w:rPr>
          <w:rFonts w:cs="Times New Roman" w:ascii="Times New Roman" w:hAnsi="Times New Roman"/>
          <w:color w:val="000000" w:themeColor="text1"/>
          <w:sz w:val="28"/>
          <w:szCs w:val="28"/>
        </w:rPr>
        <w:t xml:space="preserve">- </w:t>
      </w:r>
      <w:hyperlink r:id="rId10">
        <w:r>
          <w:rPr>
            <w:rStyle w:val="ListLabel5"/>
          </w:rPr>
          <w:t>Конституция</w:t>
        </w:r>
      </w:hyperlink>
      <w:r>
        <w:rPr>
          <w:rFonts w:cs="Times New Roman" w:ascii="Times New Roman" w:hAnsi="Times New Roman"/>
          <w:color w:val="000000" w:themeColor="text1"/>
          <w:sz w:val="28"/>
          <w:szCs w:val="28"/>
        </w:rPr>
        <w:t xml:space="preserve"> Российской Федерации;</w:t>
      </w:r>
    </w:p>
    <w:p>
      <w:pPr>
        <w:pStyle w:val="ConsPlusNormal"/>
        <w:ind w:firstLine="540"/>
        <w:jc w:val="both"/>
        <w:rPr/>
      </w:pPr>
      <w:r>
        <w:rPr>
          <w:rFonts w:cs="Times New Roman" w:ascii="Times New Roman" w:hAnsi="Times New Roman"/>
          <w:color w:val="000000" w:themeColor="text1"/>
          <w:sz w:val="28"/>
          <w:szCs w:val="28"/>
        </w:rPr>
        <w:t xml:space="preserve">- Жилищный </w:t>
      </w:r>
      <w:hyperlink r:id="rId11">
        <w:r>
          <w:rPr>
            <w:rStyle w:val="ListLabel5"/>
          </w:rPr>
          <w:t>кодекс</w:t>
        </w:r>
      </w:hyperlink>
      <w:r>
        <w:rPr>
          <w:rFonts w:cs="Times New Roman" w:ascii="Times New Roman" w:hAnsi="Times New Roman"/>
          <w:color w:val="000000" w:themeColor="text1"/>
          <w:sz w:val="28"/>
          <w:szCs w:val="28"/>
        </w:rPr>
        <w:t xml:space="preserve"> Российской Федерации;</w:t>
      </w:r>
    </w:p>
    <w:p>
      <w:pPr>
        <w:pStyle w:val="ConsPlusNormal"/>
        <w:ind w:firstLine="540"/>
        <w:jc w:val="both"/>
        <w:rPr/>
      </w:pPr>
      <w:r>
        <w:rPr>
          <w:rFonts w:cs="Times New Roman" w:ascii="Times New Roman" w:hAnsi="Times New Roman"/>
          <w:color w:val="000000" w:themeColor="text1"/>
          <w:sz w:val="28"/>
          <w:szCs w:val="28"/>
        </w:rPr>
        <w:t xml:space="preserve">- Федеральный </w:t>
      </w:r>
      <w:hyperlink r:id="rId12">
        <w:r>
          <w:rPr>
            <w:rStyle w:val="ListLabel5"/>
          </w:rPr>
          <w:t>закон</w:t>
        </w:r>
      </w:hyperlink>
      <w:r>
        <w:rPr>
          <w:rFonts w:cs="Times New Roman"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color w:val="000000" w:themeColor="text1"/>
          <w:sz w:val="28"/>
          <w:szCs w:val="28"/>
        </w:rPr>
        <w:t xml:space="preserve">- Федеральный </w:t>
      </w:r>
      <w:hyperlink r:id="rId13">
        <w:r>
          <w:rPr>
            <w:rStyle w:val="ListLabel5"/>
          </w:rPr>
          <w:t>закон</w:t>
        </w:r>
      </w:hyperlink>
      <w:r>
        <w:rPr>
          <w:rFonts w:cs="Times New Roman" w:ascii="Times New Roman" w:hAnsi="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pPr>
        <w:pStyle w:val="ConsPlusNormal"/>
        <w:ind w:firstLine="539"/>
        <w:jc w:val="both"/>
        <w:rPr/>
      </w:pPr>
      <w:r>
        <w:rPr>
          <w:rFonts w:cs="Times New Roman" w:ascii="Times New Roman" w:hAnsi="Times New Roman"/>
          <w:sz w:val="28"/>
          <w:szCs w:val="28"/>
        </w:rPr>
        <w:t xml:space="preserve">- Федеральный </w:t>
      </w:r>
      <w:hyperlink r:id="rId14">
        <w:r>
          <w:rPr>
            <w:rStyle w:val="ListLabel6"/>
          </w:rPr>
          <w:t>закон</w:t>
        </w:r>
      </w:hyperlink>
      <w:r>
        <w:rPr>
          <w:rFonts w:cs="Times New Roman" w:ascii="Times New Roman" w:hAnsi="Times New Roman"/>
          <w:sz w:val="28"/>
          <w:szCs w:val="28"/>
        </w:rPr>
        <w:t xml:space="preserve"> от 27.07.2006 N 152-ФЗ "О персональных данных";</w:t>
      </w:r>
    </w:p>
    <w:p>
      <w:pPr>
        <w:pStyle w:val="ConsPlusNormal"/>
        <w:ind w:firstLine="539"/>
        <w:jc w:val="both"/>
        <w:rPr/>
      </w:pPr>
      <w:r>
        <w:rPr>
          <w:rFonts w:cs="Times New Roman" w:ascii="Times New Roman" w:hAnsi="Times New Roman"/>
          <w:sz w:val="28"/>
          <w:szCs w:val="28"/>
        </w:rPr>
        <w:t xml:space="preserve">- Федеральный </w:t>
      </w:r>
      <w:hyperlink r:id="rId15">
        <w:r>
          <w:rPr>
            <w:rStyle w:val="ListLabel3"/>
            <w:rFonts w:cs="Times New Roman" w:ascii="Times New Roman" w:hAnsi="Times New Roman"/>
            <w:color w:val="00000A"/>
            <w:sz w:val="28"/>
            <w:szCs w:val="28"/>
          </w:rPr>
          <w:t>закон</w:t>
        </w:r>
      </w:hyperlink>
      <w:r>
        <w:rPr>
          <w:rFonts w:cs="Times New Roman" w:ascii="Times New Roman" w:hAnsi="Times New Roman"/>
          <w:sz w:val="28"/>
          <w:szCs w:val="28"/>
        </w:rPr>
        <w:t xml:space="preserve"> от 06.04.2011 N 63-ФЗ "Об электронной подписи";</w:t>
      </w:r>
    </w:p>
    <w:p>
      <w:pPr>
        <w:pStyle w:val="ConsPlusNormal"/>
        <w:ind w:firstLine="540"/>
        <w:jc w:val="both"/>
        <w:rPr/>
      </w:pPr>
      <w:r>
        <w:rPr>
          <w:rFonts w:cs="Times New Roman" w:ascii="Times New Roman" w:hAnsi="Times New Roman"/>
          <w:sz w:val="28"/>
          <w:szCs w:val="28"/>
        </w:rPr>
        <w:t xml:space="preserve">- </w:t>
      </w:r>
      <w:r>
        <w:rPr/>
        <w:t xml:space="preserve"> </w:t>
      </w:r>
      <w:hyperlink r:id="rId16">
        <w:r>
          <w:rPr>
            <w:rStyle w:val="ListLabel3"/>
            <w:rFonts w:ascii="Times New Roman" w:hAnsi="Times New Roman"/>
            <w:color w:val="000000"/>
            <w:sz w:val="28"/>
            <w:szCs w:val="28"/>
          </w:rPr>
          <w:t>Постановление</w:t>
        </w:r>
      </w:hyperlink>
      <w:r>
        <w:rPr>
          <w:rFonts w:ascii="Times New Roman" w:hAnsi="Times New Roman"/>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39"/>
        <w:jc w:val="both"/>
        <w:rPr/>
      </w:pPr>
      <w:r>
        <w:rPr>
          <w:rFonts w:cs="Times New Roman" w:ascii="Times New Roman" w:hAnsi="Times New Roman"/>
          <w:sz w:val="28"/>
          <w:szCs w:val="28"/>
        </w:rPr>
        <w:t xml:space="preserve">- </w:t>
      </w:r>
      <w:hyperlink r:id="rId17">
        <w:r>
          <w:rPr>
            <w:rStyle w:val="ListLabel6"/>
          </w:rPr>
          <w:t>Закон</w:t>
        </w:r>
      </w:hyperlink>
      <w:r>
        <w:rPr>
          <w:rFonts w:cs="Times New Roman" w:ascii="Times New Roman" w:hAnsi="Times New Roman"/>
          <w:sz w:val="28"/>
          <w:szCs w:val="28"/>
        </w:rPr>
        <w:t xml:space="preserve"> Ивановской области от 17.05.2006 N 50-ОЗ "О порядке ведения учета граждан</w:t>
      </w:r>
      <w:r>
        <w:rPr>
          <w:rFonts w:cs="Times New Roman" w:ascii="Times New Roman" w:hAnsi="Times New Roman"/>
          <w:color w:val="000000" w:themeColor="text1"/>
          <w:sz w:val="28"/>
          <w:szCs w:val="28"/>
        </w:rPr>
        <w:t xml:space="preserve">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pPr>
        <w:pStyle w:val="ConsPlusNormal"/>
        <w:ind w:firstLine="540"/>
        <w:jc w:val="both"/>
        <w:rPr/>
      </w:pPr>
      <w:r>
        <w:rPr>
          <w:rFonts w:cs="Times New Roman" w:ascii="Times New Roman" w:hAnsi="Times New Roman"/>
          <w:color w:val="000000" w:themeColor="text1"/>
          <w:sz w:val="28"/>
          <w:szCs w:val="28"/>
        </w:rPr>
        <w:t xml:space="preserve">- </w:t>
      </w:r>
      <w:hyperlink r:id="rId18">
        <w:r>
          <w:rPr>
            <w:rStyle w:val="ListLabel5"/>
          </w:rPr>
          <w:t>Указ</w:t>
        </w:r>
      </w:hyperlink>
      <w:r>
        <w:rPr>
          <w:rFonts w:cs="Times New Roman" w:ascii="Times New Roman" w:hAnsi="Times New Roman"/>
          <w:color w:val="000000" w:themeColor="text1"/>
          <w:sz w:val="28"/>
          <w:szCs w:val="28"/>
        </w:rPr>
        <w:t xml:space="preserve">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w:t>
      </w:r>
    </w:p>
    <w:p>
      <w:pPr>
        <w:pStyle w:val="ConsPlusNormal"/>
        <w:ind w:firstLine="540"/>
        <w:jc w:val="both"/>
        <w:rPr/>
      </w:pPr>
      <w:r>
        <w:rPr>
          <w:rFonts w:cs="Times New Roman" w:ascii="Times New Roman" w:hAnsi="Times New Roman"/>
          <w:color w:val="000000" w:themeColor="text1"/>
          <w:sz w:val="28"/>
          <w:szCs w:val="28"/>
        </w:rPr>
        <w:t xml:space="preserve">- </w:t>
      </w:r>
      <w:hyperlink r:id="rId19">
        <w:r>
          <w:rPr>
            <w:rStyle w:val="ListLabel5"/>
          </w:rPr>
          <w:t>Устав</w:t>
        </w:r>
      </w:hyperlink>
      <w:r>
        <w:rPr>
          <w:rFonts w:cs="Times New Roman" w:ascii="Times New Roman" w:hAnsi="Times New Roman"/>
          <w:color w:val="000000" w:themeColor="text1"/>
          <w:sz w:val="28"/>
          <w:szCs w:val="28"/>
        </w:rPr>
        <w:t xml:space="preserve"> Савинского муниципального района;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настоящий Административный регламент.</w:t>
      </w:r>
    </w:p>
    <w:p>
      <w:pPr>
        <w:pStyle w:val="ConsPlusNormal"/>
        <w:ind w:firstLine="540"/>
        <w:jc w:val="both"/>
        <w:rPr>
          <w:rFonts w:ascii="Times New Roman" w:hAnsi="Times New Roman" w:cs="Times New Roman"/>
          <w:b/>
          <w:b/>
          <w:color w:val="000000" w:themeColor="text1"/>
          <w:sz w:val="28"/>
          <w:szCs w:val="28"/>
        </w:rPr>
      </w:pPr>
      <w:bookmarkStart w:id="3" w:name="P81"/>
      <w:bookmarkEnd w:id="3"/>
      <w:r>
        <w:rPr>
          <w:rFonts w:cs="Times New Roman" w:ascii="Times New Roman" w:hAnsi="Times New Roman"/>
          <w:color w:val="000000" w:themeColor="text1"/>
          <w:sz w:val="28"/>
          <w:szCs w:val="28"/>
        </w:rPr>
        <w:t>2.6. Признание граждан малоимущими в целях принятия на учет в качестве нуждающихся в жилых помещениях, предоставляемых по договорам социального найма, осуществляется по результатам рассмотрения представленных Заявителем заявления и прилагаемых к нему документов.</w:t>
      </w:r>
    </w:p>
    <w:p>
      <w:pPr>
        <w:pStyle w:val="ConsPlusNormal"/>
        <w:ind w:firstLine="540"/>
        <w:jc w:val="both"/>
        <w:rPr/>
      </w:pPr>
      <w:r>
        <w:rPr>
          <w:rFonts w:cs="Times New Roman" w:ascii="Times New Roman" w:hAnsi="Times New Roman"/>
          <w:color w:val="000000" w:themeColor="text1"/>
          <w:sz w:val="28"/>
          <w:szCs w:val="28"/>
        </w:rPr>
        <w:t>2.6.1. Исчерпывающий перечень документов, необходимых для предоставления муниципальной услуги.</w:t>
      </w:r>
    </w:p>
    <w:p>
      <w:pPr>
        <w:pStyle w:val="ConsPlusNormal"/>
        <w:jc w:val="both"/>
        <w:rPr/>
      </w:pPr>
      <w:r>
        <w:rPr>
          <w:rFonts w:cs="Times New Roman" w:ascii="Times New Roman" w:hAnsi="Times New Roman"/>
          <w:color w:val="000000" w:themeColor="text1"/>
          <w:sz w:val="28"/>
          <w:szCs w:val="28"/>
        </w:rPr>
        <w:tab/>
        <w:t>Для предоставления муниципальной услуги Заявитель самостоятельно предоставляет в Администрацию следующие документы:</w:t>
      </w:r>
    </w:p>
    <w:p>
      <w:pPr>
        <w:pStyle w:val="ConsPlusNormal"/>
        <w:ind w:firstLine="540"/>
        <w:jc w:val="both"/>
        <w:rPr/>
      </w:pPr>
      <w:r>
        <w:rPr>
          <w:rFonts w:cs="Times New Roman" w:ascii="Times New Roman" w:hAnsi="Times New Roman"/>
          <w:color w:val="000000" w:themeColor="text1"/>
          <w:sz w:val="28"/>
          <w:szCs w:val="28"/>
        </w:rPr>
        <w:t xml:space="preserve">1) письменное </w:t>
      </w:r>
      <w:hyperlink w:anchor="P272">
        <w:r>
          <w:rPr>
            <w:rStyle w:val="ListLabel5"/>
          </w:rPr>
          <w:t>заявление</w:t>
        </w:r>
      </w:hyperlink>
      <w:r>
        <w:rPr>
          <w:rFonts w:cs="Times New Roman" w:ascii="Times New Roman" w:hAnsi="Times New Roman"/>
          <w:color w:val="000000" w:themeColor="text1"/>
          <w:sz w:val="28"/>
          <w:szCs w:val="28"/>
        </w:rPr>
        <w:t xml:space="preserve"> на предоставление муниципальной услуги по форме согласно Приложению 1 Административному регламенту;</w:t>
      </w:r>
    </w:p>
    <w:p>
      <w:pPr>
        <w:pStyle w:val="ConsPlusNormal"/>
        <w:ind w:firstLine="540"/>
        <w:jc w:val="both"/>
        <w:rPr/>
      </w:pPr>
      <w:bookmarkStart w:id="4" w:name="P1071"/>
      <w:bookmarkEnd w:id="4"/>
      <w:r>
        <w:rPr>
          <w:rFonts w:cs="Times New Roman" w:ascii="Times New Roman" w:hAnsi="Times New Roman"/>
          <w:color w:val="000000" w:themeColor="text1"/>
          <w:sz w:val="28"/>
          <w:szCs w:val="28"/>
        </w:rPr>
        <w:t>2) документы, удостоверяющие личность Заявителя и членов его семьи (паспорт, свидетельство о рождении (на несовершеннолетних детей);</w:t>
      </w:r>
    </w:p>
    <w:p>
      <w:pPr>
        <w:pStyle w:val="ConsPlusNormal"/>
        <w:ind w:firstLine="540"/>
        <w:jc w:val="both"/>
        <w:rPr/>
      </w:pPr>
      <w:bookmarkStart w:id="5" w:name="P1081"/>
      <w:bookmarkEnd w:id="5"/>
      <w:r>
        <w:rPr>
          <w:rFonts w:cs="Times New Roman" w:ascii="Times New Roman" w:hAnsi="Times New Roman"/>
          <w:color w:val="000000" w:themeColor="text1"/>
          <w:sz w:val="28"/>
          <w:szCs w:val="28"/>
        </w:rPr>
        <w:t>3) документы, подтверждающие состав семьи Заявителя (свидетельство о заключении брака, свидетельство о расторжении брака, свидетельство о рождении, свидетельство о смерти, иные документы — при необходимости);</w:t>
      </w:r>
    </w:p>
    <w:p>
      <w:pPr>
        <w:pStyle w:val="ConsPlusNormal"/>
        <w:ind w:firstLine="540"/>
        <w:jc w:val="both"/>
        <w:rPr/>
      </w:pPr>
      <w:r>
        <w:rPr>
          <w:rFonts w:cs="Times New Roman" w:ascii="Times New Roman" w:hAnsi="Times New Roman"/>
          <w:color w:val="000000" w:themeColor="text1"/>
          <w:sz w:val="28"/>
          <w:szCs w:val="28"/>
        </w:rPr>
        <w:t xml:space="preserve">4) выписку из Единого государственного реестра недвижимости о правах Заявителя и членов его семьи на имевшиеся (имеющиеся) объекты недвижимого имущества </w:t>
      </w:r>
      <w:r>
        <w:rPr>
          <w:rFonts w:cs="Times New Roman" w:ascii="Times New Roman" w:hAnsi="Times New Roman"/>
          <w:sz w:val="28"/>
          <w:szCs w:val="28"/>
        </w:rPr>
        <w:t>(уведомление об отсутствии в Едином государственном реестре недвижимости запрашиваемых сведений)</w:t>
      </w:r>
      <w:r>
        <w:rPr>
          <w:rFonts w:cs="Times New Roman" w:ascii="Times New Roman" w:hAnsi="Times New Roman"/>
          <w:color w:val="000000" w:themeColor="text1"/>
          <w:sz w:val="28"/>
          <w:szCs w:val="28"/>
        </w:rPr>
        <w:t xml:space="preserve"> за последние 5 лет, предшествующих подаче заявления, выданную органом, осуществляющим государственную регистрацию прав на недвижимое имущество и сделок с ним;</w:t>
      </w:r>
    </w:p>
    <w:p>
      <w:pPr>
        <w:pStyle w:val="ConsPlusNormal"/>
        <w:ind w:firstLine="539"/>
        <w:jc w:val="both"/>
        <w:rPr/>
      </w:pPr>
      <w:r>
        <w:rPr>
          <w:rFonts w:cs="Times New Roman" w:ascii="Times New Roman" w:hAnsi="Times New Roman"/>
          <w:color w:val="000000" w:themeColor="text1"/>
          <w:sz w:val="28"/>
          <w:szCs w:val="28"/>
        </w:rPr>
        <w:t>5) копии трудовых книжек Заявителя и всех трудоспособных членов его семьи,</w:t>
      </w:r>
      <w:r>
        <w:rPr>
          <w:rFonts w:cs="Times New Roman" w:ascii="Times New Roman" w:hAnsi="Times New Roman"/>
          <w:sz w:val="28"/>
          <w:szCs w:val="28"/>
        </w:rPr>
        <w:t xml:space="preserve"> заверенные по месту работы (службы)</w:t>
      </w:r>
      <w:r>
        <w:rPr>
          <w:rFonts w:cs="Times New Roman" w:ascii="Times New Roman" w:hAnsi="Times New Roman"/>
          <w:color w:val="000000" w:themeColor="text1"/>
          <w:sz w:val="28"/>
          <w:szCs w:val="28"/>
        </w:rPr>
        <w:t xml:space="preserve"> (при необходимости);</w:t>
      </w:r>
    </w:p>
    <w:p>
      <w:pPr>
        <w:pStyle w:val="ConsPlusNormal"/>
        <w:ind w:firstLine="539"/>
        <w:jc w:val="both"/>
        <w:rPr/>
      </w:pPr>
      <w:r>
        <w:rPr>
          <w:rFonts w:cs="Times New Roman" w:ascii="Times New Roman" w:hAnsi="Times New Roman"/>
          <w:sz w:val="28"/>
          <w:szCs w:val="28"/>
        </w:rPr>
        <w:t>6) пенсионные удостоверения Заявителя и (или) членов его семьи (при необходимости);</w:t>
      </w:r>
    </w:p>
    <w:p>
      <w:pPr>
        <w:pStyle w:val="ConsPlusNormal"/>
        <w:ind w:firstLine="539"/>
        <w:jc w:val="both"/>
        <w:rPr/>
      </w:pPr>
      <w:r>
        <w:rPr>
          <w:rFonts w:cs="Times New Roman" w:ascii="Times New Roman" w:hAnsi="Times New Roman"/>
          <w:color w:val="000000" w:themeColor="text1"/>
          <w:sz w:val="28"/>
          <w:szCs w:val="28"/>
        </w:rPr>
        <w:t>7) справку о регистрации в качестве индивидуального предпринимателя из налоговых органов (при необходимости);</w:t>
      </w:r>
    </w:p>
    <w:p>
      <w:pPr>
        <w:pStyle w:val="ConsPlusNormal"/>
        <w:ind w:firstLine="540"/>
        <w:jc w:val="both"/>
        <w:rPr/>
      </w:pPr>
      <w:r>
        <w:rPr>
          <w:rFonts w:cs="Times New Roman" w:ascii="Times New Roman" w:hAnsi="Times New Roman"/>
          <w:color w:val="000000" w:themeColor="text1"/>
          <w:sz w:val="28"/>
          <w:szCs w:val="28"/>
        </w:rPr>
        <w:t>8) документы, подтверждающие доходы Заявителя и членов его семьи за последние 12 месяцев, предшествующих подаче заявления на предоставление муниципальной услуги (о заработной плате с места работы (службы), о размере пенсии из пенсионных фондов, о получении ежемесячного пособия из органов социальной защиты, о начисленной субсидии за жилищно-коммунальные услуги из органов социальной защиты, о размере пособия по временной нетрудоспособности из центра занятости населения; о сумме процентов по банковским вкладам; о размере стипендии из учебного заведения, о размере алиментов, получаемых членами семьи, о размере опекунского пособия (при наличии), другие);</w:t>
      </w:r>
    </w:p>
    <w:p>
      <w:pPr>
        <w:pStyle w:val="ConsPlusNormal"/>
        <w:ind w:firstLine="540"/>
        <w:jc w:val="both"/>
        <w:rPr/>
      </w:pPr>
      <w:r>
        <w:rPr>
          <w:rFonts w:eastAsia="Courier New" w:cs="Times New Roman" w:ascii="Times New Roman" w:hAnsi="Times New Roman"/>
          <w:color w:val="000000" w:themeColor="text1"/>
          <w:kern w:val="2"/>
          <w:sz w:val="28"/>
          <w:szCs w:val="28"/>
          <w:lang w:eastAsia="hi-IN"/>
        </w:rPr>
        <w:t>9</w:t>
      </w:r>
      <w:r>
        <w:rPr>
          <w:rFonts w:eastAsia="Courier New" w:ascii="Times New Roman" w:hAnsi="Times New Roman"/>
          <w:color w:val="000000"/>
          <w:kern w:val="2"/>
          <w:sz w:val="28"/>
          <w:szCs w:val="28"/>
          <w:lang w:eastAsia="hi-IN"/>
        </w:rPr>
        <w:t>) заявления-декларации Заявителя и членов его семьи о наличии (отсутствии) других видов дохода, ценных бумаг, вкладов в учреждениях банков;</w:t>
      </w:r>
    </w:p>
    <w:p>
      <w:pPr>
        <w:pStyle w:val="ConsPlusNormal"/>
        <w:ind w:firstLine="540"/>
        <w:jc w:val="both"/>
        <w:rPr/>
      </w:pPr>
      <w:r>
        <w:rPr>
          <w:rFonts w:eastAsia="Courier New" w:ascii="Times New Roman" w:hAnsi="Times New Roman"/>
          <w:color w:val="000000"/>
          <w:kern w:val="2"/>
          <w:sz w:val="28"/>
          <w:szCs w:val="28"/>
          <w:lang w:eastAsia="hi-IN"/>
        </w:rPr>
        <w:t xml:space="preserve">10) заявления-декларации Заявителя и членов его семьи о наличии в собственности Заявителя, членов его семьи, а также в общей собственности Заявителя и членов его семьи имущества, предусмотренного </w:t>
      </w:r>
      <w:hyperlink r:id="rId20">
        <w:r>
          <w:rPr>
            <w:rStyle w:val="ListLabel7"/>
            <w:rFonts w:eastAsia="Courier New" w:cs="Arial"/>
            <w:color w:val="000000"/>
            <w:kern w:val="2"/>
            <w:lang w:eastAsia="hi-IN"/>
          </w:rPr>
          <w:t>частью 3 статьи 4</w:t>
        </w:r>
      </w:hyperlink>
      <w:r>
        <w:rPr>
          <w:rFonts w:eastAsia="Courier New" w:ascii="Times New Roman" w:hAnsi="Times New Roman"/>
          <w:color w:val="000000"/>
          <w:kern w:val="2"/>
          <w:sz w:val="28"/>
          <w:szCs w:val="28"/>
          <w:lang w:eastAsia="hi-IN"/>
        </w:rPr>
        <w:t xml:space="preserve"> Закона Ивановской области от 17.05.2006 № 50-ОЗ (земельных участков, жилых домов, квартир, дач, гаражей и иных строений, помещений и сооружений, транспортных средств, предметов антиквариата, искусства, ювелирных изделий, бытовых изделий из драгоценных металлов и камней, паенакоплений в жилищно-строительных, гаражно-строительных и дачно-строительных кооперативах, вкладов в учреждениях банков и других финансово-кредитных организациях, средств на именных приватизационных счетах физических лиц, имущественных и земельных долей (паев), валютных ценностей и ценных бумаг);</w:t>
      </w:r>
    </w:p>
    <w:p>
      <w:pPr>
        <w:pStyle w:val="ConsPlusNormal"/>
        <w:ind w:firstLine="540"/>
        <w:jc w:val="both"/>
        <w:rPr/>
      </w:pPr>
      <w:r>
        <w:rPr>
          <w:rFonts w:eastAsia="Courier New" w:cs="Times New Roman" w:ascii="Times New Roman" w:hAnsi="Times New Roman"/>
          <w:color w:val="000000"/>
          <w:kern w:val="2"/>
          <w:sz w:val="28"/>
          <w:szCs w:val="28"/>
          <w:lang w:eastAsia="hi-IN"/>
        </w:rPr>
        <w:t>11) документы, подтверждающие стоимость имущества, указанного в заявлениях-декларациях, либо заявления-декларации Заявителя и членов его семьи об оценке указанного имущества, если отсутствует возможность, в том числе финансовая, провести его независимую оценку.</w:t>
      </w:r>
    </w:p>
    <w:p>
      <w:pPr>
        <w:pStyle w:val="ConsPlusNormal"/>
        <w:ind w:firstLine="540"/>
        <w:jc w:val="both"/>
        <w:rPr/>
      </w:pPr>
      <w:bookmarkStart w:id="6" w:name="P121"/>
      <w:bookmarkEnd w:id="6"/>
      <w:r>
        <w:rPr>
          <w:rFonts w:cs="Times New Roman" w:ascii="Times New Roman" w:hAnsi="Times New Roman"/>
          <w:color w:val="000000" w:themeColor="text1"/>
          <w:sz w:val="28"/>
          <w:szCs w:val="28"/>
        </w:rPr>
        <w:t>12) документы, удостоверяющие личность и полномочия представителя Заявителя (в случае, если от имени Заявителя выступает его законный представитель).</w:t>
      </w:r>
    </w:p>
    <w:p>
      <w:pPr>
        <w:pStyle w:val="ConsPlusNormal"/>
        <w:ind w:firstLine="540"/>
        <w:jc w:val="both"/>
        <w:rPr/>
      </w:pPr>
      <w:r>
        <w:rPr>
          <w:rFonts w:cs="Times New Roman" w:ascii="Times New Roman" w:hAnsi="Times New Roman"/>
          <w:color w:val="000000" w:themeColor="text1"/>
          <w:sz w:val="28"/>
          <w:szCs w:val="28"/>
        </w:rPr>
        <w:t xml:space="preserve">Документы, указанные в </w:t>
      </w:r>
      <w:hyperlink w:anchor="P107">
        <w:r>
          <w:rPr>
            <w:rStyle w:val="ListLabel5"/>
          </w:rPr>
          <w:t>пунктах 2</w:t>
        </w:r>
      </w:hyperlink>
      <w:r>
        <w:rPr>
          <w:rFonts w:cs="Times New Roman" w:ascii="Times New Roman" w:hAnsi="Times New Roman"/>
          <w:color w:val="000000" w:themeColor="text1"/>
          <w:sz w:val="28"/>
          <w:szCs w:val="28"/>
        </w:rPr>
        <w:t xml:space="preserve">, </w:t>
      </w:r>
      <w:hyperlink w:anchor="P108">
        <w:r>
          <w:rPr>
            <w:rStyle w:val="ListLabel5"/>
          </w:rPr>
          <w:t>3</w:t>
        </w:r>
      </w:hyperlink>
      <w:r>
        <w:rPr>
          <w:rFonts w:cs="Times New Roman" w:ascii="Times New Roman" w:hAnsi="Times New Roman"/>
          <w:color w:val="000000" w:themeColor="text1"/>
          <w:sz w:val="28"/>
          <w:szCs w:val="28"/>
        </w:rPr>
        <w:t>, 6, 11, 12  представляются в копиях в одном экземпляре с одновременным представлением оригиналов (для сверки). Копия документа после проверки ее соответствия оригиналу заверяется лицом, принимающим документы. Оригиналы документов возвращаются Заявителю, а заверенные копии хранятся в учетном деле.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2.6.2. Заявитель вправе предоставить по собственной инициативе следующие документы: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данный документ Заявителем не представлен, Администрация самостоятельно запрашивает документ, подлежащий представлению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данный документ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2.6.3. Заявитель несет ответственность за достоверность представленных им сведений, а также документов, в которых они содержатся.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2.6.4. Принятие документов от Заявителя осуществляется специалистом Администрации, ответственным за предоставление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2.6.5. При расчете размера дохода, приходящегося на Заявителя и каждого члена его семьи, учитываются следующие виды доходов Заявителя и каждого члена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средний заработок, сохраняемый в случаях, предусмотренных трудовым законодательством;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ежемесячное пожизненное содержание судей, вышедших в отставку;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 пособие на ребенка;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доходы от имущества, принадлежащего на праве собственности семье (отдельным ее членам), к которым относятся: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иные доходы семьи, в которые включаются: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 доходы по акциям и другие доходы от участия в управлении собственностью организации;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 алименты, получаемые членами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проценты по банковским вкладам;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наследуемые и подаренные денежные средства;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 суммы ежемесячных денежных выплат и компенсаций различным категориям граждан, установленным следующими законами:</w:t>
      </w:r>
    </w:p>
    <w:p>
      <w:pPr>
        <w:pStyle w:val="ConsPlusNormal"/>
        <w:ind w:firstLine="540"/>
        <w:jc w:val="both"/>
        <w:rPr/>
      </w:pPr>
      <w:r>
        <w:rPr>
          <w:rFonts w:cs="Times New Roman" w:ascii="Times New Roman" w:hAnsi="Times New Roman"/>
          <w:color w:val="000000" w:themeColor="text1"/>
          <w:sz w:val="28"/>
          <w:szCs w:val="28"/>
        </w:rPr>
        <w:t xml:space="preserve">- </w:t>
      </w:r>
      <w:hyperlink r:id="rId21">
        <w:r>
          <w:rPr>
            <w:rStyle w:val="ListLabel5"/>
          </w:rPr>
          <w:t>Законом</w:t>
        </w:r>
      </w:hyperlink>
      <w:r>
        <w:rPr>
          <w:rFonts w:cs="Times New Roman" w:ascii="Times New Roman" w:hAnsi="Times New Roman"/>
          <w:color w:val="000000" w:themeColor="text1"/>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от 15.05.91 N 1244-1;</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2">
        <w:r>
          <w:rPr>
            <w:rStyle w:val="ListLabel5"/>
          </w:rPr>
          <w:t>законом</w:t>
        </w:r>
      </w:hyperlink>
      <w:r>
        <w:rPr>
          <w:rFonts w:cs="Times New Roman" w:ascii="Times New Roman" w:hAnsi="Times New Roman"/>
          <w:color w:val="000000" w:themeColor="text1"/>
          <w:sz w:val="28"/>
          <w:szCs w:val="28"/>
        </w:rPr>
        <w:t xml:space="preserve"> "О ветеранах" от 12.01.95 N 5-ФЗ;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3">
        <w:r>
          <w:rPr>
            <w:rStyle w:val="ListLabel5"/>
          </w:rPr>
          <w:t>законом</w:t>
        </w:r>
      </w:hyperlink>
      <w:r>
        <w:rPr>
          <w:rFonts w:cs="Times New Roman" w:ascii="Times New Roman" w:hAnsi="Times New Roman"/>
          <w:color w:val="000000" w:themeColor="text1"/>
          <w:sz w:val="28"/>
          <w:szCs w:val="28"/>
        </w:rPr>
        <w:t xml:space="preserve"> "О социальной защите инвалидов в Российской Федерации" от 24.11.95 N 181-ФЗ;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4">
        <w:r>
          <w:rPr>
            <w:rStyle w:val="ListLabel5"/>
          </w:rPr>
          <w:t>законом</w:t>
        </w:r>
      </w:hyperlink>
      <w:r>
        <w:rPr>
          <w:rFonts w:cs="Times New Roman" w:ascii="Times New Roman" w:hAnsi="Times New Roman"/>
          <w:color w:val="000000" w:themeColor="text1"/>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26.11.98 N 175-ФЗ;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5">
        <w:r>
          <w:rPr>
            <w:rStyle w:val="ListLabel5"/>
          </w:rPr>
          <w:t>законом</w:t>
        </w:r>
      </w:hyperlink>
      <w:r>
        <w:rPr>
          <w:rFonts w:cs="Times New Roman" w:ascii="Times New Roman" w:hAnsi="Times New Roman"/>
          <w:color w:val="000000" w:themeColor="text1"/>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N 2-ФЗ;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иными федеральными законами и законами Ивановской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расчете размера дохода, приходящегося на Заявителя и каждого члена его семьи, не учитываются следующие виды доходов Заявителя и каждого члена его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сумма уплаченных алиментов;</w:t>
      </w:r>
    </w:p>
    <w:p>
      <w:pPr>
        <w:pStyle w:val="ConsPlusNormal"/>
        <w:ind w:firstLine="540"/>
        <w:jc w:val="both"/>
        <w:rPr/>
      </w:pPr>
      <w:r>
        <w:rPr>
          <w:rFonts w:cs="Times New Roman" w:ascii="Times New Roman" w:hAnsi="Times New Roman"/>
          <w:color w:val="000000" w:themeColor="text1"/>
          <w:sz w:val="28"/>
          <w:szCs w:val="28"/>
        </w:rPr>
        <w:t xml:space="preserve">3) пособия на погребение, выплачиваемые в соответствии с Федеральным </w:t>
      </w:r>
      <w:hyperlink r:id="rId26">
        <w:r>
          <w:rPr>
            <w:rStyle w:val="ListLabel5"/>
          </w:rPr>
          <w:t>законом</w:t>
        </w:r>
      </w:hyperlink>
      <w:r>
        <w:rPr>
          <w:rFonts w:cs="Times New Roman" w:ascii="Times New Roman" w:hAnsi="Times New Roman"/>
          <w:color w:val="000000" w:themeColor="text1"/>
          <w:sz w:val="28"/>
          <w:szCs w:val="28"/>
        </w:rPr>
        <w:t xml:space="preserve"> "О погребении и похоронном деле" от 12.01.96 N 8-ФЗ;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ежегодные компенсации и разовые (единовременные) пособия, предоставляемые различным категориям граждан в соответствии со следующими законами:</w:t>
      </w:r>
    </w:p>
    <w:p>
      <w:pPr>
        <w:pStyle w:val="ConsPlusNormal"/>
        <w:ind w:firstLine="540"/>
        <w:jc w:val="both"/>
        <w:rPr/>
      </w:pPr>
      <w:r>
        <w:rPr>
          <w:rFonts w:cs="Times New Roman" w:ascii="Times New Roman" w:hAnsi="Times New Roman"/>
          <w:color w:val="000000" w:themeColor="text1"/>
          <w:sz w:val="28"/>
          <w:szCs w:val="28"/>
        </w:rPr>
        <w:t xml:space="preserve">- </w:t>
      </w:r>
      <w:hyperlink r:id="rId27">
        <w:r>
          <w:rPr>
            <w:rStyle w:val="ListLabel5"/>
          </w:rPr>
          <w:t>Законом</w:t>
        </w:r>
      </w:hyperlink>
      <w:r>
        <w:rPr>
          <w:rFonts w:cs="Times New Roman" w:ascii="Times New Roman" w:hAnsi="Times New Roman"/>
          <w:color w:val="000000" w:themeColor="text1"/>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от 15.05.91 N 1244-1;</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8">
        <w:r>
          <w:rPr>
            <w:rStyle w:val="ListLabel5"/>
          </w:rPr>
          <w:t>законом</w:t>
        </w:r>
      </w:hyperlink>
      <w:r>
        <w:rPr>
          <w:rFonts w:cs="Times New Roman" w:ascii="Times New Roman" w:hAnsi="Times New Roman"/>
          <w:color w:val="000000" w:themeColor="text1"/>
          <w:sz w:val="28"/>
          <w:szCs w:val="28"/>
        </w:rPr>
        <w:t xml:space="preserve"> "О ветеранах" от 12.01.95 N 5-ФЗ;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29">
        <w:r>
          <w:rPr>
            <w:rStyle w:val="ListLabel5"/>
          </w:rPr>
          <w:t>законом</w:t>
        </w:r>
      </w:hyperlink>
      <w:r>
        <w:rPr>
          <w:rFonts w:cs="Times New Roman" w:ascii="Times New Roman" w:hAnsi="Times New Roman"/>
          <w:color w:val="000000" w:themeColor="text1"/>
          <w:sz w:val="28"/>
          <w:szCs w:val="28"/>
        </w:rPr>
        <w:t xml:space="preserve"> "О социальной защите инвалидов в Российской Федерации" от 24.11.95 N 181-ФЗ;</w:t>
      </w:r>
    </w:p>
    <w:p>
      <w:pPr>
        <w:pStyle w:val="ConsPlusNormal"/>
        <w:ind w:firstLine="540"/>
        <w:jc w:val="both"/>
        <w:rPr/>
      </w:pPr>
      <w:r>
        <w:rPr>
          <w:rFonts w:cs="Times New Roman" w:ascii="Times New Roman" w:hAnsi="Times New Roman"/>
          <w:color w:val="000000" w:themeColor="text1"/>
          <w:sz w:val="28"/>
          <w:szCs w:val="28"/>
        </w:rPr>
        <w:t xml:space="preserve">- Федеральным </w:t>
      </w:r>
      <w:hyperlink r:id="rId30">
        <w:r>
          <w:rPr>
            <w:rStyle w:val="ListLabel5"/>
          </w:rPr>
          <w:t>законом</w:t>
        </w:r>
      </w:hyperlink>
      <w:r>
        <w:rPr>
          <w:rFonts w:cs="Times New Roman" w:ascii="Times New Roman" w:hAnsi="Times New Roman"/>
          <w:color w:val="000000" w:themeColor="text1"/>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от 10.01.2002 N 2-ФЗ.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расчете стоимости подлежащего налогообложению имущества, находящегося в собственности Заявителя и каждого члена его семьи, а также в общей совместной или общей долевой (далее - общей) собственности Заявителя и членов его семьи, для признания их малоимущими учитываются следующие виды имущества: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земельные участки, жилые дома, квартиры, дачи, гаражи и иные строения, помещения и сооружения, транспортные средства, предметы антиквариата, искусства, ювелирные изделия, бытовые изделия из драгоценных металлов и камней, паенакопления в жилищно-строительных, гаражно-строительных и дачно-строительных кооперативах, суммы вкладов в учреждениях банков и других финансово-кредитных организациях, средства на 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определении стоимости имущества граждан в целях постановки на учет и предоставления им жилых помещений, предоставляемых по договорам социального найма не подлежит учету следующее имущество:</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весельные лодки, моторные лодки с мощностью двигателя не свыше 5 лошадиных сил,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автомобили легковые российских марок, имеющие год выпуска 10-летней давности, промысловые морские и речные суда, транспортные средства, находящиеся в розыске, при условии подтверждения факта их угона (хищения) документом, выданным органом внутренних дел.</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обращение неправомочного лица;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отказ в приеме и рассмотрении документов, подаваемых Заявителем в целях признания граждан малоимущими в целях принятия на учет в качестве нуждающихся в жилых помещениях, предоставляемых по договорам социального найма, дается специалистом  Администрации</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в ходе личного приема, основания такого отказа разъясняются Заявителю специалистом Администрации в устной форме непосредственно на личном приеме (письменный ответ не изготавливается).</w:t>
      </w:r>
    </w:p>
    <w:p>
      <w:pPr>
        <w:pStyle w:val="ConsPlusNormal"/>
        <w:ind w:firstLine="540"/>
        <w:jc w:val="both"/>
        <w:rPr/>
      </w:pPr>
      <w:r>
        <w:rPr>
          <w:rFonts w:cs="Times New Roman" w:ascii="Times New Roman" w:hAnsi="Times New Roman"/>
          <w:color w:val="000000" w:themeColor="text1"/>
          <w:sz w:val="28"/>
          <w:szCs w:val="28"/>
        </w:rPr>
        <w:t>2.8. Исчерпывающий перечень оснований для отказа в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color w:val="000000" w:themeColor="text1"/>
          <w:sz w:val="28"/>
          <w:szCs w:val="28"/>
        </w:rPr>
        <w:t>1) н</w:t>
      </w:r>
      <w:r>
        <w:rPr>
          <w:rFonts w:ascii="Times New Roman" w:hAnsi="Times New Roman"/>
          <w:b w:val="false"/>
          <w:i w:val="false"/>
          <w:strike w:val="false"/>
          <w:dstrike w:val="false"/>
          <w:sz w:val="28"/>
          <w:szCs w:val="28"/>
          <w:u w:val="none"/>
        </w:rPr>
        <w:t>аличие у семьи возможности накопления средств для приобретения жилого помещения по норме предоставления в течение периода накопления;</w:t>
      </w:r>
    </w:p>
    <w:p>
      <w:pPr>
        <w:pStyle w:val="ConsPlusNormal"/>
        <w:spacing w:lineRule="auto" w:line="240" w:before="0" w:after="0"/>
        <w:ind w:left="0" w:right="0" w:firstLine="539"/>
        <w:jc w:val="both"/>
        <w:rPr/>
      </w:pPr>
      <w:r>
        <w:rPr>
          <w:rFonts w:cs="Times New Roman" w:ascii="Times New Roman" w:hAnsi="Times New Roman"/>
          <w:color w:val="000000" w:themeColor="text1"/>
          <w:sz w:val="28"/>
          <w:szCs w:val="28"/>
        </w:rPr>
        <w:t xml:space="preserve">2) предоставление Заявителем неполного пакета документов в соответствии с </w:t>
      </w:r>
      <w:hyperlink w:anchor="P81">
        <w:r>
          <w:rPr>
            <w:rStyle w:val="ListLabel5"/>
          </w:rPr>
          <w:t>пунктом 2.6.1</w:t>
        </w:r>
      </w:hyperlink>
      <w:r>
        <w:rPr>
          <w:rFonts w:cs="Times New Roman" w:ascii="Times New Roman" w:hAnsi="Times New Roman"/>
          <w:color w:val="000000" w:themeColor="text1"/>
          <w:sz w:val="28"/>
          <w:szCs w:val="28"/>
        </w:rPr>
        <w:t xml:space="preserve"> Регламента, а также предоставление недостоверных сведений;</w:t>
      </w:r>
    </w:p>
    <w:p>
      <w:pPr>
        <w:pStyle w:val="ConsPlusNormal"/>
        <w:ind w:firstLine="540"/>
        <w:jc w:val="both"/>
        <w:rPr/>
      </w:pPr>
      <w:r>
        <w:rPr>
          <w:rFonts w:cs="Times New Roman" w:ascii="Times New Roman" w:hAnsi="Times New Roman"/>
          <w:color w:val="000000" w:themeColor="text1"/>
          <w:sz w:val="28"/>
          <w:szCs w:val="28"/>
          <w:lang w:eastAsia="zh-CN"/>
        </w:rPr>
        <w:t xml:space="preserve">3) отсутствие сведений, предусмотренных </w:t>
      </w:r>
      <w:hyperlink w:anchor="P147">
        <w:r>
          <w:rPr>
            <w:rStyle w:val="ListLabel5"/>
            <w:lang w:eastAsia="zh-CN"/>
          </w:rPr>
          <w:t>подпунктом 2.6.2</w:t>
        </w:r>
      </w:hyperlink>
      <w:r>
        <w:rPr>
          <w:rFonts w:cs="Times New Roman" w:ascii="Times New Roman" w:hAnsi="Times New Roman"/>
          <w:color w:val="000000" w:themeColor="text1"/>
          <w:sz w:val="28"/>
          <w:szCs w:val="28"/>
          <w:lang w:eastAsia="zh-CN"/>
        </w:rP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 (сведений).</w:t>
      </w:r>
    </w:p>
    <w:p>
      <w:pPr>
        <w:pStyle w:val="ConsPlusNormal"/>
        <w:ind w:firstLine="540"/>
        <w:jc w:val="both"/>
        <w:rPr/>
      </w:pPr>
      <w:r>
        <w:rPr>
          <w:rFonts w:cs="Times New Roman" w:ascii="Times New Roman" w:hAnsi="Times New Roman"/>
          <w:color w:val="000000" w:themeColor="text1"/>
          <w:sz w:val="28"/>
          <w:szCs w:val="28"/>
        </w:rPr>
        <w:t xml:space="preserve">2.9. Повторное обращение за предоставлением муниципальной услуги допускается после устранения оснований для отказа, предусмотренных </w:t>
      </w:r>
      <w:hyperlink w:anchor="P129">
        <w:r>
          <w:rPr>
            <w:rStyle w:val="ListLabel5"/>
          </w:rPr>
          <w:t>пунктом 2.8</w:t>
        </w:r>
      </w:hyperlink>
      <w:r>
        <w:rPr>
          <w:rFonts w:cs="Times New Roman" w:ascii="Times New Roman" w:hAnsi="Times New Roman"/>
          <w:color w:val="000000" w:themeColor="text1"/>
          <w:sz w:val="28"/>
          <w:szCs w:val="28"/>
        </w:rPr>
        <w:t>. настоящего Административного регламента.</w:t>
      </w:r>
    </w:p>
    <w:p>
      <w:pPr>
        <w:pStyle w:val="ConsPlusNormal"/>
        <w:ind w:firstLine="540"/>
        <w:jc w:val="both"/>
        <w:rPr/>
      </w:pPr>
      <w:r>
        <w:rPr>
          <w:rFonts w:cs="Times New Roman" w:ascii="Times New Roman" w:hAnsi="Times New Roman"/>
          <w:color w:val="000000" w:themeColor="text1"/>
          <w:sz w:val="28"/>
          <w:szCs w:val="28"/>
        </w:rPr>
        <w:t>2.9.1.  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Spacing"/>
        <w:jc w:val="both"/>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Spacing"/>
        <w:jc w:val="both"/>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Spacing"/>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ind w:firstLine="540"/>
        <w:jc w:val="both"/>
        <w:rPr/>
      </w:pPr>
      <w:r>
        <w:rPr>
          <w:rFonts w:cs="Times New Roman" w:ascii="Times New Roman" w:hAnsi="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2.10.  Муниципальная услуга предоставляется на безвозмездной основе.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2.11.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Письменное обращение Заявителя о предоставлении муниципальной услуги, поступившее в Администрацию, регистрируется в день его поступления.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40"/>
        <w:jc w:val="both"/>
        <w:rPr/>
      </w:pPr>
      <w:r>
        <w:rPr>
          <w:rFonts w:cs="Times New Roman" w:ascii="Times New Roman" w:hAnsi="Times New Roman"/>
          <w:color w:val="000000" w:themeColor="text1"/>
          <w:sz w:val="28"/>
          <w:szCs w:val="28"/>
        </w:rPr>
        <w:t xml:space="preserve">Прием Заявителей для предоставления муниципальной услуги осуществляется специалистом Администрации по адресу: п. Савино, ул. Первомайская, д. 22, согласно графику приема граждан, указанному в </w:t>
      </w:r>
      <w:hyperlink w:anchor="P59">
        <w:r>
          <w:rPr>
            <w:rStyle w:val="ListLabel5"/>
          </w:rPr>
          <w:t>п. 1.6</w:t>
        </w:r>
      </w:hyperlink>
      <w:r>
        <w:rPr>
          <w:rFonts w:cs="Times New Roman" w:ascii="Times New Roman" w:hAnsi="Times New Roman"/>
          <w:color w:val="000000" w:themeColor="text1"/>
          <w:sz w:val="28"/>
          <w:szCs w:val="28"/>
        </w:rPr>
        <w:t>. настоящего Регламента.</w:t>
      </w:r>
    </w:p>
    <w:p>
      <w:pPr>
        <w:pStyle w:val="ConsPlusNormal"/>
        <w:ind w:firstLine="540"/>
        <w:jc w:val="both"/>
        <w:rPr/>
      </w:pPr>
      <w:r>
        <w:rPr>
          <w:rFonts w:cs="Times New Roman" w:ascii="Times New Roman" w:hAnsi="Times New Roman"/>
          <w:color w:val="000000" w:themeColor="text1"/>
          <w:sz w:val="28"/>
          <w:szCs w:val="28"/>
        </w:rPr>
        <w:t>Рабочее место специалиста Администрации оборудуется необходимой функциональной мебелью, оргтехникой и телефонной связью.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Зал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перечень документов, необходимых для оказания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образцы заполнения форм заявлений для получения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предоставлении муниципальной услуги инвалидам (включая инвалидов, использующих кресла-коляски и собак-проводников) созданы следующие условия: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беспрепятственный доступ к объекту, в котором предоставляется муниципальная услуга;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возможность самостоятельного передвижения по территории объекта, в котором предоставляется муниципальная услуга, а также беспрепятственный вход и выход;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сопровождение инвалидов, имеющих стойкие расстройства функции зрения и самостоятельного передвижения;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допуск сурдопереводчика и тифлосурдопереводчика;</w:t>
      </w:r>
    </w:p>
    <w:p>
      <w:pPr>
        <w:pStyle w:val="ConsPlusNormal"/>
        <w:ind w:firstLine="540"/>
        <w:jc w:val="both"/>
        <w:rPr/>
      </w:pPr>
      <w:r>
        <w:rPr>
          <w:rFonts w:cs="Times New Roman" w:ascii="Times New Roman" w:hAnsi="Times New Roman"/>
          <w:color w:val="000000" w:themeColor="text1"/>
          <w:sz w:val="28"/>
          <w:szCs w:val="28"/>
        </w:rPr>
        <w:t xml:space="preserve">5) допуск собаки-проводника при наличии </w:t>
      </w:r>
      <w:hyperlink r:id="rId31">
        <w:r>
          <w:rPr>
            <w:rStyle w:val="ListLabel5"/>
          </w:rPr>
          <w:t>документа</w:t>
        </w:r>
      </w:hyperlink>
      <w:r>
        <w:rPr>
          <w:rFonts w:cs="Times New Roman" w:ascii="Times New Roman" w:hAnsi="Times New Roman"/>
          <w:color w:val="000000" w:themeColor="text1"/>
          <w:sz w:val="28"/>
          <w:szCs w:val="28"/>
        </w:rPr>
        <w:t xml:space="preserve">, подтверждающего ее специальное обучение, выданного по форме и в </w:t>
      </w:r>
      <w:hyperlink r:id="rId32">
        <w:r>
          <w:rPr>
            <w:rStyle w:val="ListLabel5"/>
          </w:rPr>
          <w:t>порядке</w:t>
        </w:r>
      </w:hyperlink>
      <w:r>
        <w:rPr>
          <w:rFonts w:cs="Times New Roman" w:ascii="Times New Roman" w:hAnsi="Times New Roman"/>
          <w:color w:val="000000" w:themeColor="text1"/>
          <w:sz w:val="28"/>
          <w:szCs w:val="28"/>
        </w:rPr>
        <w:t>, утвержденных приказом Министерства труда и социальной защиты РФ от 22.06.2015 N 386-н "Об утверждении формы документа, подтверждающего специальное обучение собаки-проводника, и порядка его выдачи";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оказание инвалидам помощи в преодолении барьеров, мешающих получению ими услуг наравне с другими лицами.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выделенном для этих целей помещении, расположенном на первом этаже здания.</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2.14. Показатели доступности и качества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доступности муниципальной услуги являются: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короткое время ожидания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удобный график работы органа, осуществляющего предоставление муниципальной услуги;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удобное территориальное расположение органа, осуществляющего предоставление муниципальной услуги;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удобный и свободный подход для посетителей и подъезд для транспорта, обеспечение освещения и уборки прилегающей территории;</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публичное информирование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Савинского муниципального района Ивановской области, а также на информационных стендах).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Показателями качества муниципальной услуги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точность исполнения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профессиональная подготовка сотрудника Администрации;</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соблюдение сроков предоставления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соблюдение сроков ожидания в очереди при предоставлении муниципальной услуги; </w:t>
      </w:r>
    </w:p>
    <w:p>
      <w:pPr>
        <w:pStyle w:val="ConsPlusNormal"/>
        <w:ind w:left="540" w:hanging="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обоснованность отказов в предоставлении муниципальной услуги;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своевременное, полное информирование о муниципальной услуге посредством форм информирования, предусмотренных регламентом;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высокая культура обслуживания Заявителей,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 Консультации по вопросам предоставления муниципальной услуги, принятие заявлений осуществляются специалистом Администрации, на которого возложена соответствующая функция.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обращении на личный прием к специалисту Администрации Заявитель представляет: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документ, удостоверяющий личность;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доверенность, если интересы Заявителя представляет уполномоченное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процедуре предоставления муниципальной услуги может осуществляться специалистом Администрации в устной (на личном приеме и по телефону) и письменной формах.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Требования, учитывающие особенности предоставления муниципальной услуги в электронной форме.</w:t>
      </w:r>
    </w:p>
    <w:p>
      <w:pPr>
        <w:pStyle w:val="ConsPlusNormal"/>
        <w:ind w:firstLine="539"/>
        <w:jc w:val="both"/>
        <w:rPr/>
      </w:pPr>
      <w:r>
        <w:rPr>
          <w:rFonts w:cs="Times New Roman" w:ascii="Times New Roman" w:hAnsi="Times New Roman"/>
          <w:sz w:val="28"/>
          <w:szCs w:val="28"/>
        </w:rPr>
        <w:t>Заявитель также может подать заявление о получении муниципальной услуги с приложенными документами в электронном виде на Едином и (или) региональном портале государственных и муниципальных услуг (далее – Порталы).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заявление удостоверяется простой электронной подписью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доверенность, подтверждающая пра</w:t>
      </w:r>
      <w:bookmarkStart w:id="7" w:name="_GoBack"/>
      <w:bookmarkEnd w:id="7"/>
      <w:r>
        <w:rPr>
          <w:rFonts w:cs="Times New Roman" w:ascii="Times New Roman" w:hAnsi="Times New Roman"/>
          <w:sz w:val="28"/>
          <w:szCs w:val="28"/>
        </w:rPr>
        <w:t>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pPr>
        <w:pStyle w:val="ConsPlusNormal"/>
        <w:ind w:firstLine="540"/>
        <w:jc w:val="both"/>
        <w:rPr/>
      </w:pPr>
      <w:r>
        <w:rPr>
          <w:rFonts w:cs="Times New Roman" w:ascii="Times New Roman" w:hAnsi="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3">
        <w:r>
          <w:rPr>
            <w:rStyle w:val="ListLabel6"/>
          </w:rPr>
          <w:t>постановления</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Состав, последовательность и сроки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административных процедур, требования к порядку</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их выполнения</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Предоставление муниципальной услуги включает в себя следующие административные процедуры:</w:t>
      </w:r>
    </w:p>
    <w:p>
      <w:pPr>
        <w:pStyle w:val="ConsPlusNormal"/>
        <w:ind w:firstLine="540"/>
        <w:jc w:val="both"/>
        <w:rPr/>
      </w:pPr>
      <w:r>
        <w:rPr>
          <w:rFonts w:cs="Times New Roman" w:ascii="Times New Roman" w:hAnsi="Times New Roman"/>
          <w:color w:val="000000" w:themeColor="text1"/>
          <w:sz w:val="28"/>
          <w:szCs w:val="28"/>
        </w:rPr>
        <w:t>1) прием и регистрация письменного заявления граждан о признании малоимущими в целях принятия на учет в качестве нуждающихся в жилых помещениях, предоставляемых по договорам социального найма, с соответствующими документами (</w:t>
      </w:r>
      <w:hyperlink w:anchor="P226">
        <w:r>
          <w:rPr>
            <w:rStyle w:val="ListLabel5"/>
          </w:rPr>
          <w:t>пункты 3.2</w:t>
        </w:r>
      </w:hyperlink>
      <w:r>
        <w:rPr>
          <w:rFonts w:cs="Times New Roman" w:ascii="Times New Roman" w:hAnsi="Times New Roman"/>
          <w:color w:val="000000" w:themeColor="text1"/>
          <w:sz w:val="28"/>
          <w:szCs w:val="28"/>
        </w:rPr>
        <w:t xml:space="preserve"> - </w:t>
      </w:r>
      <w:hyperlink w:anchor="P232">
        <w:r>
          <w:rPr>
            <w:rStyle w:val="ListLabel5"/>
          </w:rPr>
          <w:t>3.7</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r>
        <w:rPr>
          <w:rFonts w:cs="Times New Roman" w:ascii="Times New Roman" w:hAnsi="Times New Roman"/>
          <w:color w:val="000000" w:themeColor="text1"/>
          <w:sz w:val="28"/>
          <w:szCs w:val="28"/>
        </w:rPr>
        <w:t>2) правовая экспертиза документов, установление оснований для признания граждан малоимущими в целях принятия на учет в качестве нуждающихся в жилых помещениях, предоставляемых по договорам социального найма,  или отказа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hyperlink w:anchor="P243">
        <w:r>
          <w:rPr>
            <w:rStyle w:val="ListLabel5"/>
          </w:rPr>
          <w:t>пункты 3.8</w:t>
        </w:r>
      </w:hyperlink>
      <w:r>
        <w:rPr>
          <w:rFonts w:cs="Times New Roman" w:ascii="Times New Roman" w:hAnsi="Times New Roman"/>
          <w:color w:val="000000" w:themeColor="text1"/>
          <w:sz w:val="28"/>
          <w:szCs w:val="28"/>
        </w:rPr>
        <w:t xml:space="preserve"> - </w:t>
      </w:r>
      <w:hyperlink w:anchor="P245">
        <w:r>
          <w:rPr>
            <w:rStyle w:val="ListLabel5"/>
          </w:rPr>
          <w:t>3.9</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r>
        <w:rPr>
          <w:rFonts w:cs="Times New Roman" w:ascii="Times New Roman" w:hAnsi="Times New Roman"/>
          <w:color w:val="000000" w:themeColor="text1"/>
          <w:sz w:val="28"/>
          <w:szCs w:val="28"/>
        </w:rPr>
        <w:t>3) рассмотрение заявления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w:t>
      </w:r>
      <w:hyperlink w:anchor="P247">
        <w:r>
          <w:rPr>
            <w:rStyle w:val="ListLabel5"/>
          </w:rPr>
          <w:t>пункты 3.10</w:t>
        </w:r>
      </w:hyperlink>
      <w:r>
        <w:rPr>
          <w:rFonts w:cs="Times New Roman" w:ascii="Times New Roman" w:hAnsi="Times New Roman"/>
          <w:color w:val="000000" w:themeColor="text1"/>
          <w:sz w:val="28"/>
          <w:szCs w:val="28"/>
        </w:rPr>
        <w:t xml:space="preserve"> - </w:t>
      </w:r>
      <w:hyperlink w:anchor="P251">
        <w:r>
          <w:rPr>
            <w:rStyle w:val="ListLabel5"/>
          </w:rPr>
          <w:t>3.12</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r>
        <w:rPr>
          <w:rFonts w:cs="Times New Roman" w:ascii="Times New Roman" w:hAnsi="Times New Roman"/>
          <w:color w:val="000000" w:themeColor="text1"/>
          <w:sz w:val="28"/>
          <w:szCs w:val="28"/>
        </w:rPr>
        <w:t>4) уведомление граждан о признании малоимущими в целях принятия на учет в качестве нуждающихся в жилых помещениях, предоставляемых по договорам социального найма,   или об отказе в признании малоимущими в целях принятия на учет в качестве нуждающихся в жилых помещениях, предоставляемых по договорам социального найма (</w:t>
      </w:r>
      <w:hyperlink w:anchor="P254">
        <w:r>
          <w:rPr>
            <w:rStyle w:val="ListLabel5"/>
          </w:rPr>
          <w:t>пункты 3.13</w:t>
        </w:r>
      </w:hyperlink>
      <w:r>
        <w:rPr>
          <w:rFonts w:cs="Times New Roman" w:ascii="Times New Roman" w:hAnsi="Times New Roman"/>
          <w:color w:val="000000" w:themeColor="text1"/>
          <w:sz w:val="28"/>
          <w:szCs w:val="28"/>
        </w:rPr>
        <w:t xml:space="preserve"> - </w:t>
      </w:r>
      <w:hyperlink w:anchor="P260">
        <w:r>
          <w:rPr>
            <w:rStyle w:val="ListLabel5"/>
          </w:rPr>
          <w:t>3.15</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pPr>
      <w:hyperlink w:anchor="P506">
        <w:r>
          <w:rPr>
            <w:rStyle w:val="ListLabel1"/>
            <w:rFonts w:cs="Times New Roman" w:ascii="Times New Roman" w:hAnsi="Times New Roman"/>
            <w:color w:val="000000"/>
            <w:sz w:val="28"/>
            <w:szCs w:val="28"/>
          </w:rPr>
          <w:t>Блок-схема</w:t>
        </w:r>
      </w:hyperlink>
      <w:r>
        <w:rPr>
          <w:rFonts w:cs="Times New Roman" w:ascii="Times New Roman" w:hAnsi="Times New Roman"/>
          <w:color w:val="000000" w:themeColor="text1"/>
          <w:sz w:val="28"/>
          <w:szCs w:val="28"/>
        </w:rPr>
        <w:t xml:space="preserve"> последовательности осуществления административных процедур при оказании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приведена в Приложении 2 к настоящему Административному регламенту.</w:t>
      </w:r>
    </w:p>
    <w:p>
      <w:pPr>
        <w:pStyle w:val="ConsPlusNormal"/>
        <w:ind w:firstLine="540"/>
        <w:jc w:val="both"/>
        <w:rPr>
          <w:rFonts w:ascii="Times New Roman" w:hAnsi="Times New Roman" w:cs="Times New Roman"/>
          <w:color w:val="000000" w:themeColor="text1"/>
          <w:sz w:val="28"/>
          <w:szCs w:val="28"/>
        </w:rPr>
      </w:pPr>
      <w:bookmarkStart w:id="8" w:name="P226"/>
      <w:bookmarkEnd w:id="8"/>
      <w:r>
        <w:rPr>
          <w:rFonts w:cs="Times New Roman" w:ascii="Times New Roman" w:hAnsi="Times New Roman"/>
          <w:color w:val="000000" w:themeColor="text1"/>
          <w:sz w:val="28"/>
          <w:szCs w:val="28"/>
        </w:rPr>
        <w:t>3.2. Основанием для предоставления муниципальной услуги является обращение Заявителя в Администрацию с комплектом документов,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color w:val="000000" w:themeColor="text1"/>
          <w:sz w:val="28"/>
          <w:szCs w:val="28"/>
        </w:rPr>
      </w:pPr>
      <w:bookmarkStart w:id="9" w:name="P228"/>
      <w:bookmarkEnd w:id="9"/>
      <w:r>
        <w:rPr>
          <w:rFonts w:cs="Times New Roman" w:ascii="Times New Roman" w:hAnsi="Times New Roman"/>
          <w:color w:val="000000" w:themeColor="text1"/>
          <w:sz w:val="28"/>
          <w:szCs w:val="28"/>
        </w:rPr>
        <w:t>3.3. Заявление о признании граждан малоимущими в целях принятия на учет в качестве нуждающихся в жилых помещениях, предоставляемых по договорам социального найма, направляется в адрес Администрации, подписывается Заявителем и всеми совместно проживающими с ним дееспособными членами семьи.</w:t>
      </w:r>
    </w:p>
    <w:p>
      <w:pPr>
        <w:pStyle w:val="ConsPlusNormal"/>
        <w:ind w:firstLine="540"/>
        <w:jc w:val="both"/>
        <w:rPr/>
      </w:pPr>
      <w:r>
        <w:rPr>
          <w:rFonts w:cs="Times New Roman" w:ascii="Times New Roman" w:hAnsi="Times New Roman"/>
          <w:color w:val="000000" w:themeColor="text1"/>
          <w:sz w:val="28"/>
          <w:szCs w:val="28"/>
        </w:rPr>
        <w:t xml:space="preserve">3.4. Перечень документов, предоставляемых Заявителем в Администрацию в целях признания граждан малоимущими в целях принятия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с </w:t>
      </w:r>
      <w:hyperlink w:anchor="P81">
        <w:r>
          <w:rPr>
            <w:rStyle w:val="ListLabel5"/>
          </w:rPr>
          <w:t>пунктом 2.6.1</w:t>
        </w:r>
      </w:hyperlink>
      <w:r>
        <w:rPr>
          <w:rFonts w:cs="Times New Roman" w:ascii="Times New Roman" w:hAnsi="Times New Roman"/>
          <w:color w:val="000000" w:themeColor="text1"/>
          <w:sz w:val="28"/>
          <w:szCs w:val="28"/>
        </w:rPr>
        <w:t xml:space="preserve"> настоящего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 При личном обращении Заявителя или его уполномоченного представителя на прием в Администрацию, предоставляющий муниципальную услугу, специалист Администрации устанавливает предмет обращения и личность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Администрации, ответственный за прием документов, проверяет наличие всех необходимых документов, представляемых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pPr>
        <w:pStyle w:val="ConsPlusNormal"/>
        <w:ind w:firstLine="540"/>
        <w:jc w:val="both"/>
        <w:rPr/>
      </w:pPr>
      <w:r>
        <w:rPr>
          <w:rFonts w:cs="Times New Roman" w:ascii="Times New Roman" w:hAnsi="Times New Roman"/>
          <w:color w:val="000000" w:themeColor="text1"/>
          <w:sz w:val="28"/>
          <w:szCs w:val="28"/>
        </w:rPr>
        <w:t xml:space="preserve">3.6. При установлении фактов отсутствия необходимых документов, несоответствия представленных документов требованиям, указанным в </w:t>
      </w:r>
      <w:hyperlink w:anchor="P228">
        <w:r>
          <w:rPr>
            <w:rStyle w:val="ListLabel5"/>
          </w:rPr>
          <w:t>пункте 3.4</w:t>
        </w:r>
      </w:hyperlink>
      <w:r>
        <w:rPr>
          <w:rFonts w:cs="Times New Roman" w:ascii="Times New Roman" w:hAnsi="Times New Roman"/>
          <w:color w:val="000000" w:themeColor="text1"/>
          <w:sz w:val="28"/>
          <w:szCs w:val="28"/>
        </w:rPr>
        <w:t xml:space="preserve"> настоящего Регламента, специалист  Администрации уведомляет Заявителя о наличии препятствий к рассмотрению вопроса о признании граждан малоимущими в целях принятия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pPr>
        <w:pStyle w:val="ConsPlusNormal"/>
        <w:ind w:firstLine="540"/>
        <w:jc w:val="both"/>
        <w:rPr>
          <w:rFonts w:ascii="Times New Roman" w:hAnsi="Times New Roman" w:cs="Times New Roman"/>
          <w:color w:val="000000" w:themeColor="text1"/>
          <w:sz w:val="28"/>
          <w:szCs w:val="28"/>
        </w:rPr>
      </w:pPr>
      <w:bookmarkStart w:id="10" w:name="P232"/>
      <w:bookmarkEnd w:id="10"/>
      <w:r>
        <w:rPr>
          <w:rFonts w:cs="Times New Roman" w:ascii="Times New Roman" w:hAnsi="Times New Roman"/>
          <w:color w:val="000000" w:themeColor="text1"/>
          <w:sz w:val="28"/>
          <w:szCs w:val="28"/>
        </w:rPr>
        <w:t>3.7. Специалист Администрации</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на личном приеме принимает заявление гражданина о признании граждан малоимущими в целях принятия на учет в качестве нуждающихся в жилых помещениях, предоставляемых по договорам социального найма, при предоставлении Заявителем полного комплекта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представляемые в копиях, подаются специалисту Администрации одновременно с оригиналами. Специалист Администрации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Администрацию в оригинале).</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pPr>
        <w:pStyle w:val="ConsPlusNormal"/>
        <w:ind w:firstLine="540"/>
        <w:jc w:val="both"/>
        <w:rPr/>
      </w:pPr>
      <w:r>
        <w:rPr>
          <w:rFonts w:cs="Times New Roman" w:ascii="Times New Roman" w:hAnsi="Times New Roman"/>
          <w:color w:val="000000" w:themeColor="text1"/>
          <w:sz w:val="28"/>
          <w:szCs w:val="28"/>
        </w:rP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51">
        <w:r>
          <w:rPr>
            <w:rStyle w:val="ListLabel5"/>
          </w:rPr>
          <w:t>пунктом 2.7</w:t>
        </w:r>
      </w:hyperlink>
      <w:r>
        <w:rPr>
          <w:rFonts w:cs="Times New Roman" w:ascii="Times New Roman" w:hAnsi="Times New Roman"/>
          <w:color w:val="000000" w:themeColor="text1"/>
          <w:sz w:val="28"/>
          <w:szCs w:val="28"/>
        </w:rPr>
        <w:t xml:space="preserve"> настоящего Регламента основанием для отказа в приеме документов.</w:t>
      </w:r>
    </w:p>
    <w:p>
      <w:pPr>
        <w:pStyle w:val="ConsPlusNormal"/>
        <w:ind w:firstLine="539"/>
        <w:jc w:val="both"/>
        <w:rPr/>
      </w:pPr>
      <w:r>
        <w:rPr>
          <w:rFonts w:cs="Times New Roman" w:ascii="Times New Roman" w:hAnsi="Times New Roman"/>
          <w:sz w:val="28"/>
          <w:szCs w:val="28"/>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основанию </w:t>
      </w:r>
      <w:hyperlink w:anchor="Par103">
        <w:r>
          <w:rPr>
            <w:rStyle w:val="ListLabel3"/>
            <w:rFonts w:cs="Times New Roman" w:ascii="Times New Roman" w:hAnsi="Times New Roman"/>
            <w:color w:val="00000A"/>
            <w:sz w:val="28"/>
            <w:szCs w:val="28"/>
          </w:rPr>
          <w:t>пункта 2.7</w:t>
        </w:r>
      </w:hyperlink>
      <w:r>
        <w:rPr>
          <w:rFonts w:cs="Times New Roman" w:ascii="Times New Roman" w:hAnsi="Times New Roman"/>
          <w:sz w:val="28"/>
          <w:szCs w:val="28"/>
        </w:rPr>
        <w:t xml:space="preserve"> настоящего Регламента. Данное заявление не является обращением Заявителя и не подлежит регистрации.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Заявитель несет ответственность за достоверность представленных им сведений, а также документов, в которых они содержатся.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Представленные Заявителем документы (заявление, оригиналы и заверенные копии) хранятся в учетном деле гражданина.</w:t>
      </w:r>
    </w:p>
    <w:p>
      <w:pPr>
        <w:pStyle w:val="ConsPlusNormal"/>
        <w:ind w:firstLine="540"/>
        <w:jc w:val="both"/>
        <w:rPr>
          <w:rFonts w:ascii="Times New Roman" w:hAnsi="Times New Roman" w:cs="Times New Roman"/>
          <w:sz w:val="28"/>
          <w:szCs w:val="28"/>
        </w:rPr>
      </w:pPr>
      <w:bookmarkStart w:id="11" w:name="P243"/>
      <w:bookmarkEnd w:id="11"/>
      <w:r>
        <w:rPr>
          <w:rFonts w:cs="Times New Roman" w:ascii="Times New Roman" w:hAnsi="Times New Roman"/>
          <w:sz w:val="28"/>
          <w:szCs w:val="28"/>
        </w:rPr>
        <w:t>Специалист Администрации регистрирует поступившее заявление в Книге регистрации заявлений граждан о признании их малоимущими в целях принятия на учет в качестве нуждающихся в жилых помещениях, предоставляемых по договорам социального найма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themeColor="text1"/>
          <w:sz w:val="28"/>
          <w:szCs w:val="28"/>
        </w:rPr>
        <w:t>Гражданину, подавшему заявление о признании его малоимущим в целях принятия на учет в качестве нуждающегося в жилом помещении, предоставляемом по договору социального найма, и документы согласно установленному перечню, выдается расписка о приеме этих документов согласно Приложению 3 к Административному регламенту.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3.8. Специалист  Администрации после приема заявления и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Савинского муниципального района.</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Администрации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При наличии у органа местного самоуправления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3.9. Специалист Администрации на основании принятых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 расчет размера дохода, приходящегося на Заявителя и каждого члена его семьи, стоимости имущества, находящегося в собственности Заявителя и членов его семьи, подлежащего налогообложению;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формирует учетное дело;</w:t>
      </w:r>
    </w:p>
    <w:p>
      <w:pPr>
        <w:pStyle w:val="ConsPlusNormal"/>
        <w:ind w:firstLine="540"/>
        <w:jc w:val="both"/>
        <w:rPr>
          <w:rFonts w:ascii="Times New Roman" w:hAnsi="Times New Roman" w:cs="Times New Roman"/>
          <w:color w:val="000000" w:themeColor="text1"/>
          <w:sz w:val="28"/>
          <w:szCs w:val="28"/>
        </w:rPr>
      </w:pPr>
      <w:bookmarkStart w:id="12" w:name="P245"/>
      <w:bookmarkEnd w:id="12"/>
      <w:r>
        <w:rPr>
          <w:rFonts w:cs="Times New Roman" w:ascii="Times New Roman" w:hAnsi="Times New Roman"/>
          <w:color w:val="000000" w:themeColor="text1"/>
          <w:sz w:val="28"/>
          <w:szCs w:val="28"/>
        </w:rPr>
        <w:t>- передает пакет документов на рассмотрение комиссии по жилищным вопросам администрации Савинского муниципального района (далее - Комиссия).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3.10. По результатам рассмотрения представленных ответственным специалистом документов Комиссия принимает одно из решений: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rFonts w:ascii="Times New Roman" w:hAnsi="Times New Roman" w:cs="Times New Roman"/>
          <w:color w:val="000000" w:themeColor="text1"/>
          <w:sz w:val="28"/>
          <w:szCs w:val="28"/>
        </w:rPr>
      </w:pPr>
      <w:bookmarkStart w:id="13" w:name="P251"/>
      <w:bookmarkEnd w:id="13"/>
      <w:r>
        <w:rPr>
          <w:rFonts w:cs="Times New Roman" w:ascii="Times New Roman" w:hAnsi="Times New Roman"/>
          <w:color w:val="000000" w:themeColor="text1"/>
          <w:sz w:val="28"/>
          <w:szCs w:val="28"/>
        </w:rPr>
        <w:t>-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ind w:firstLine="540"/>
        <w:jc w:val="both"/>
        <w:rPr/>
      </w:pPr>
      <w:r>
        <w:rPr>
          <w:rFonts w:cs="Times New Roman" w:ascii="Times New Roman" w:hAnsi="Times New Roman"/>
          <w:color w:val="000000" w:themeColor="text1"/>
          <w:sz w:val="28"/>
          <w:szCs w:val="28"/>
        </w:rPr>
        <w:t>Решение Комиссии оформляется протоколом.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3.11. Решение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pPr>
        <w:pStyle w:val="ConsPlusNormal"/>
        <w:ind w:firstLine="540"/>
        <w:jc w:val="both"/>
        <w:rPr/>
      </w:pPr>
      <w:r>
        <w:rPr>
          <w:rFonts w:cs="Times New Roman" w:ascii="Times New Roman" w:hAnsi="Times New Roman"/>
          <w:color w:val="000000" w:themeColor="text1"/>
          <w:sz w:val="28"/>
          <w:szCs w:val="28"/>
        </w:rPr>
        <w:t>3.12. Результатом административного действия является решение о признании либо об отказе в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w:t>
      </w:r>
    </w:p>
    <w:p>
      <w:pPr>
        <w:pStyle w:val="ConsPlusNormal"/>
        <w:jc w:val="both"/>
        <w:rPr>
          <w:rFonts w:ascii="Times New Roman" w:hAnsi="Times New Roman" w:cs="Times New Roman"/>
          <w:color w:val="000000" w:themeColor="text1"/>
          <w:sz w:val="28"/>
          <w:szCs w:val="28"/>
        </w:rPr>
      </w:pPr>
      <w:r>
        <w:rPr/>
        <w:t xml:space="preserve">            </w:t>
      </w:r>
      <w:r>
        <w:rPr>
          <w:rFonts w:cs="Times New Roman" w:ascii="Times New Roman" w:hAnsi="Times New Roman"/>
          <w:color w:val="000000" w:themeColor="text1"/>
          <w:sz w:val="28"/>
          <w:szCs w:val="28"/>
        </w:rPr>
        <w:t xml:space="preserve">3.13. Администрация не позднее чем через 5 дней со дня принятия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или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выдает Заявителю или направляет по указанному в заявлении адресу Уведомление, подтверждающее принятие такого решения. </w:t>
      </w:r>
    </w:p>
    <w:p>
      <w:pPr>
        <w:pStyle w:val="ConsPlusNormal"/>
        <w:ind w:firstLine="540"/>
        <w:jc w:val="both"/>
        <w:rPr/>
      </w:pPr>
      <w:r>
        <w:rPr>
          <w:rFonts w:cs="Times New Roman" w:ascii="Times New Roman" w:hAnsi="Times New Roman"/>
          <w:color w:val="000000" w:themeColor="text1"/>
          <w:sz w:val="28"/>
          <w:szCs w:val="28"/>
        </w:rPr>
        <w:t>3.14. В случае получения Уведомления лично Заявителем специалист Администрации устанавливает его личность и правомочия на обращение от имени доверенного лица (если Заявитель действует в чужом интересе).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3.15. Специалист</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Администрации</w:t>
      </w:r>
      <w:r>
        <w:rPr>
          <w:rFonts w:cs="Times New Roman" w:ascii="Times New Roman" w:hAnsi="Times New Roman"/>
          <w:b/>
          <w:color w:val="000000" w:themeColor="text1"/>
          <w:sz w:val="28"/>
          <w:szCs w:val="28"/>
        </w:rPr>
        <w:t xml:space="preserve"> з</w:t>
      </w:r>
      <w:r>
        <w:rPr>
          <w:rFonts w:cs="Times New Roman" w:ascii="Times New Roman" w:hAnsi="Times New Roman"/>
          <w:color w:val="000000" w:themeColor="text1"/>
          <w:sz w:val="28"/>
          <w:szCs w:val="28"/>
        </w:rPr>
        <w:t>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pPr>
        <w:pStyle w:val="ConsPlusNormal"/>
        <w:numPr>
          <w:ilvl w:val="0"/>
          <w:numId w:val="0"/>
        </w:numP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Формы контроля за исполнением</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Административного регламента</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4.1. Текущий контроль за соблюдением и исполнением  ответственным специалистом последовательности действий (административных процедур), определенных настоящим Регламентом, осуществляется заместителем главы администрации Савинского муниципального района по социальным вопросам.</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Текущий контроль осуществляется в процессе предоставления муниципальной услуги, согласования и визирования подготовленных ответственным лицом документов, соответствующих положениям настоящего Регламента и действующему законодательству.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Исполнители муниципальной услуги несут ответственность за: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и грамотность проведенного консультирования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и порядка приема документов, правильность внесения сведений в документы и соответствующие журналы;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полноту принятых от Заявителей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соответствие результатов рассмотрения документов требованиям законодательства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соблюдение сроков, порядка предоставления муниципальной услуги, подготовки ответа о предоставлении муниципальной услуги.</w:t>
      </w:r>
    </w:p>
    <w:p>
      <w:pPr>
        <w:pStyle w:val="ConsPlusNormal"/>
        <w:jc w:val="both"/>
        <w:rPr/>
      </w:pPr>
      <w:r>
        <w:rPr/>
      </w:r>
    </w:p>
    <w:p>
      <w:pPr>
        <w:pStyle w:val="ConsPlusNormal"/>
        <w:jc w:val="both"/>
        <w:rPr/>
      </w:pPr>
      <w:r>
        <w:rPr/>
      </w:r>
    </w:p>
    <w:p>
      <w:pPr>
        <w:pStyle w:val="ConsPlusNormal"/>
        <w:numPr>
          <w:ilvl w:val="0"/>
          <w:numId w:val="0"/>
        </w:numPr>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Досудебный (внесудебный) порядок обжалования решений</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действий (бездействия) органа, предоставляющего</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муниципальную услугу, а также должностных лиц</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муниципальных служащих</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pPr>
      <w:r>
        <w:rPr>
          <w:rFonts w:cs="Times New Roman" w:ascii="Times New Roman" w:hAnsi="Times New Roman"/>
          <w:color w:val="000000" w:themeColor="text1"/>
          <w:sz w:val="28"/>
          <w:szCs w:val="28"/>
        </w:rPr>
        <w:t xml:space="preserve">5.1. </w:t>
      </w: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bidi w:val="0"/>
        <w:spacing w:before="0" w:after="0"/>
        <w:ind w:firstLine="540"/>
        <w:jc w:val="both"/>
        <w:rPr/>
      </w:pPr>
      <w:r>
        <w:rPr>
          <w:rFonts w:cs="Times New Roman" w:ascii="Times New Roman" w:hAnsi="Times New Roman"/>
          <w:b w:val="false"/>
          <w:i w:val="false"/>
          <w:strike w:val="false"/>
          <w:dstrike w:val="false"/>
          <w:color w:val="00000A"/>
          <w:sz w:val="28"/>
          <w:szCs w:val="28"/>
          <w:u w:val="none"/>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ConsPlusNormal"/>
        <w:ind w:firstLine="540"/>
        <w:jc w:val="both"/>
        <w:rPr/>
      </w:pPr>
      <w:r>
        <w:rPr>
          <w:rFonts w:cs="Times New Roman" w:ascii="Times New Roman" w:hAnsi="Times New Roman"/>
          <w:b w:val="false"/>
          <w:i w:val="false"/>
          <w:strike w:val="false"/>
          <w:dstrike w:val="false"/>
          <w:color w:val="00000A"/>
          <w:sz w:val="28"/>
          <w:szCs w:val="28"/>
          <w:u w:val="none"/>
        </w:rPr>
        <w:t>Жалоба на решения и действия (бездействие) организаций, предусмотренных частью 1.1 статьи 16 Федеральный закон от 27.07.2010 N 210-ФЗ «Об организации предоставления государственных и муниципальных услуг»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 Обращение может быть осуществлено: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письменном виде по адресу: 155710, Ивановская обл., Савинский р-н, п. Савино, ул. Первомайская, д. 22;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личном приеме.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 Заявитель может обратиться с жалобой в том числе в следующих случаях: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нарушение срока регистрации запроса о предоставлении муниципальной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нарушение срока предоставления муниципальной услуги;</w:t>
      </w:r>
    </w:p>
    <w:p>
      <w:pPr>
        <w:pStyle w:val="ConsPlusNormal"/>
        <w:suppressAutoHyphens w:val="true"/>
        <w:jc w:val="both"/>
        <w:rPr>
          <w:rFonts w:ascii="Times New Roman" w:hAnsi="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3) требование у заявителя документов </w:t>
      </w:r>
      <w:r>
        <w:rPr>
          <w:rFonts w:ascii="Times New Roman" w:hAnsi="Times New Roman"/>
          <w:color w:val="000000" w:themeColor="text1"/>
          <w:sz w:val="28"/>
          <w:szCs w:val="28"/>
        </w:rPr>
        <w:t xml:space="preserve">или информации либо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отказ в приеме документов, предоставление которых предусмотрено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отказ в предоставлении муниципальной услуги, если основания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numPr>
          <w:ilvl w:val="0"/>
          <w:numId w:val="1"/>
        </w:numPr>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 xml:space="preserve">затребование у заявителя при предоставлении муниципальной услуги </w:t>
      </w:r>
    </w:p>
    <w:p>
      <w:pPr>
        <w:pStyle w:val="ConsPlusNormal"/>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отказ органа, предоставляющего муниципальную услугу,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numPr>
          <w:ilvl w:val="0"/>
          <w:numId w:val="1"/>
        </w:numPr>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 xml:space="preserve">нарушение срока или порядка выдачи документов по результатам </w:t>
      </w:r>
    </w:p>
    <w:p>
      <w:pPr>
        <w:pStyle w:val="ConsPlusNormal"/>
        <w:suppressAutoHyphens w:val="true"/>
        <w:jc w:val="both"/>
        <w:rPr>
          <w:rFonts w:ascii="Times New Roman" w:hAnsi="Times New Roman" w:cs="Times New Roman"/>
          <w:color w:val="000000" w:themeColor="text1"/>
          <w:sz w:val="28"/>
          <w:szCs w:val="28"/>
          <w:lang w:eastAsia="zh-CN"/>
        </w:rPr>
      </w:pPr>
      <w:r>
        <w:rPr>
          <w:rFonts w:ascii="Times New Roman" w:hAnsi="Times New Roman"/>
          <w:color w:val="000000" w:themeColor="text1"/>
          <w:sz w:val="28"/>
          <w:szCs w:val="28"/>
        </w:rPr>
        <w:t xml:space="preserve">предоставления муниципальной услуги;  </w:t>
      </w:r>
    </w:p>
    <w:p>
      <w:pPr>
        <w:pStyle w:val="ConsPlusNormal"/>
        <w:numPr>
          <w:ilvl w:val="0"/>
          <w:numId w:val="1"/>
        </w:numPr>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приостановление предоставления муниципальной услуги, если </w:t>
      </w:r>
    </w:p>
    <w:p>
      <w:pPr>
        <w:pStyle w:val="ConsPlusNormal"/>
        <w:suppressAutoHyphens w:val="true"/>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pPr>
        <w:pStyle w:val="ConsPlusNormal"/>
        <w:numPr>
          <w:ilvl w:val="0"/>
          <w:numId w:val="1"/>
        </w:numPr>
        <w:suppressAutoHyphens w:val="true"/>
        <w:jc w:val="both"/>
        <w:rPr>
          <w:rFonts w:ascii="Times New Roman" w:hAnsi="Times New Roman"/>
          <w:color w:val="000000" w:themeColor="text1"/>
          <w:sz w:val="28"/>
          <w:szCs w:val="28"/>
        </w:rPr>
      </w:pPr>
      <w:r>
        <w:rPr>
          <w:rFonts w:cs="Times New Roman" w:ascii="Times New Roman" w:hAnsi="Times New Roman"/>
          <w:color w:val="000000" w:themeColor="text1"/>
          <w:sz w:val="28"/>
          <w:szCs w:val="28"/>
          <w:lang w:eastAsia="zh-CN"/>
        </w:rPr>
        <w:t xml:space="preserve">требование у заявителя при предоставлении муниципальной </w:t>
      </w:r>
    </w:p>
    <w:p>
      <w:pPr>
        <w:pStyle w:val="ConsPlusNormal"/>
        <w:suppressAutoHyphens w:val="true"/>
        <w:jc w:val="both"/>
        <w:rPr/>
      </w:pPr>
      <w:r>
        <w:rPr>
          <w:rFonts w:cs="Times New Roman" w:ascii="Times New Roman" w:hAnsi="Times New Roman"/>
          <w:color w:val="000000" w:themeColor="text1"/>
          <w:sz w:val="28"/>
          <w:szCs w:val="28"/>
          <w:lang w:eastAsia="zh-CN"/>
        </w:rPr>
        <w:t>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color w:val="000000" w:themeColor="text1"/>
          <w:sz w:val="28"/>
          <w:szCs w:val="28"/>
        </w:rPr>
        <w:t>5.4. Жалоба должна содержать:</w:t>
      </w:r>
    </w:p>
    <w:p>
      <w:pPr>
        <w:pStyle w:val="ConsPlusNormal"/>
        <w:ind w:firstLine="540"/>
        <w:jc w:val="both"/>
        <w:rPr/>
      </w:pPr>
      <w:r>
        <w:rPr>
          <w:rFonts w:cs="Times New Roman" w:ascii="Times New Roman" w:hAnsi="Times New Roman"/>
          <w:color w:val="000000" w:themeColor="text1"/>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ConsPlusNormal"/>
        <w:ind w:firstLine="540"/>
        <w:jc w:val="both"/>
        <w:rPr/>
      </w:pPr>
      <w:r>
        <w:rPr>
          <w:rFonts w:cs="Times New Roman" w:ascii="Times New Roman" w:hAnsi="Times New Roman"/>
          <w:color w:val="000000" w:themeColor="text1"/>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pPr>
      <w:r>
        <w:rPr>
          <w:rFonts w:cs="Times New Roman" w:ascii="Times New Roman" w:hAnsi="Times New Roman"/>
          <w:color w:val="000000" w:themeColor="text1"/>
          <w:sz w:val="28"/>
          <w:szCs w:val="28"/>
        </w:rPr>
        <w:t>3) сведения об обжалуемых решениях и действиях (бездействии) администрации Савинского муниципального района, должностного лица либо муниципального служащего;</w:t>
      </w:r>
    </w:p>
    <w:p>
      <w:pPr>
        <w:pStyle w:val="ConsPlusNormal"/>
        <w:ind w:firstLine="540"/>
        <w:jc w:val="both"/>
        <w:rPr/>
      </w:pPr>
      <w:r>
        <w:rPr>
          <w:rFonts w:cs="Times New Roman" w:ascii="Times New Roman" w:hAnsi="Times New Roman"/>
          <w:color w:val="000000" w:themeColor="text1"/>
          <w:sz w:val="28"/>
          <w:szCs w:val="28"/>
        </w:rPr>
        <w:t>4) доводы, на основании которых Заявитель не согласен с решением и действием (бездействием) администрации Савинского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в удовлетворении жалобы отказывается.</w:t>
      </w:r>
    </w:p>
    <w:p>
      <w:pPr>
        <w:pStyle w:val="Normal"/>
        <w:bidi w:val="0"/>
        <w:spacing w:before="0" w:after="0"/>
        <w:ind w:firstLine="540"/>
        <w:jc w:val="both"/>
        <w:rPr/>
      </w:pPr>
      <w:r>
        <w:rPr>
          <w:rFonts w:cs="Times New Roman" w:ascii="Times New Roman" w:hAnsi="Times New Roman"/>
          <w:color w:val="000000" w:themeColor="text1"/>
          <w:sz w:val="28"/>
          <w:szCs w:val="28"/>
        </w:rPr>
        <w:t>Не позднее дня, следующего за днем принятия решения, указанного в первой части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bidi w:val="0"/>
        <w:spacing w:lineRule="auto" w:line="240" w:before="0" w:after="0"/>
        <w:jc w:val="both"/>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uto" w:line="240" w:before="0" w:after="0"/>
        <w:ind w:firstLine="540"/>
        <w:jc w:val="both"/>
        <w:rPr/>
      </w:pPr>
      <w:r>
        <w:rPr>
          <w:rFonts w:cs="Times New Roman" w:ascii="Times New Roman" w:hAnsi="Times New Roman"/>
          <w:color w:val="00000A" w:themeColor="text1"/>
          <w:sz w:val="28"/>
          <w:szCs w:val="28"/>
        </w:rPr>
        <w:t xml:space="preserve">    </w:t>
      </w:r>
      <w:r>
        <w:rPr>
          <w:rFonts w:cs="Times New Roman" w:ascii="Times New Roman" w:hAnsi="Times New Roman"/>
          <w:color w:val="00000A" w:themeColor="text1"/>
          <w:sz w:val="28"/>
          <w:szCs w:val="28"/>
        </w:rPr>
        <w:t xml:space="preserve">В случае признания жалобы не подлежащей удовлетворению в ответе заявителю, указанном </w:t>
      </w:r>
      <w:r>
        <w:rPr>
          <w:rFonts w:cs="Times New Roman" w:ascii="Times New Roman" w:hAnsi="Times New Roman"/>
          <w:color w:val="000000" w:themeColor="text1"/>
          <w:sz w:val="28"/>
          <w:szCs w:val="28"/>
        </w:rPr>
        <w:t xml:space="preserve">в </w:t>
      </w:r>
      <w:hyperlink r:id="rId34">
        <w:r>
          <w:rPr>
            <w:rStyle w:val="Style17"/>
            <w:rFonts w:cs="Times New Roman" w:ascii="Times New Roman" w:hAnsi="Times New Roman"/>
            <w:color w:val="000000" w:themeColor="text1"/>
            <w:sz w:val="28"/>
            <w:szCs w:val="28"/>
          </w:rPr>
          <w:t>пункте</w:t>
        </w:r>
      </w:hyperlink>
      <w:r>
        <w:rPr>
          <w:rFonts w:cs="Times New Roman" w:ascii="Times New Roman" w:hAnsi="Times New Roman"/>
          <w:color w:val="00000A" w:themeColor="text1"/>
          <w:sz w:val="28"/>
          <w:szCs w:val="28"/>
        </w:rPr>
        <w:t xml:space="preserve">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Normal"/>
        <w:bidi w:val="0"/>
        <w:spacing w:before="0" w:after="0"/>
        <w:jc w:val="right"/>
        <w:rPr/>
      </w:pPr>
      <w:r>
        <w:rPr>
          <w:rFonts w:ascii="Times New Roman" w:hAnsi="Times New Roman"/>
          <w:sz w:val="22"/>
          <w:szCs w:val="22"/>
        </w:rPr>
        <w:t>Приложение 1</w:t>
      </w:r>
    </w:p>
    <w:p>
      <w:pPr>
        <w:pStyle w:val="ConsPlusNormal"/>
        <w:bidi w:val="0"/>
        <w:spacing w:before="0" w:after="0"/>
        <w:jc w:val="right"/>
        <w:rPr/>
      </w:pPr>
      <w:r>
        <w:rPr>
          <w:rFonts w:ascii="Times New Roman" w:hAnsi="Times New Roman"/>
          <w:sz w:val="22"/>
          <w:szCs w:val="22"/>
        </w:rPr>
        <w:t>к Административному регламенту</w:t>
      </w:r>
    </w:p>
    <w:p>
      <w:pPr>
        <w:pStyle w:val="ConsPlusNormal"/>
        <w:jc w:val="right"/>
        <w:rPr/>
      </w:pPr>
      <w:r>
        <w:rPr>
          <w:rFonts w:ascii="Times New Roman" w:hAnsi="Times New Roman"/>
          <w:sz w:val="22"/>
          <w:szCs w:val="22"/>
        </w:rPr>
        <w:t>предоставления муниципальной услуги "Признание</w:t>
      </w:r>
    </w:p>
    <w:p>
      <w:pPr>
        <w:pStyle w:val="ConsPlusNormal"/>
        <w:jc w:val="right"/>
        <w:rPr/>
      </w:pPr>
      <w:r>
        <w:rPr>
          <w:rFonts w:ascii="Times New Roman" w:hAnsi="Times New Roman"/>
          <w:sz w:val="22"/>
          <w:szCs w:val="22"/>
        </w:rPr>
        <w:t>граждан малоимущими в целях принятия на учет</w:t>
      </w:r>
    </w:p>
    <w:p>
      <w:pPr>
        <w:pStyle w:val="ConsPlusNormal"/>
        <w:jc w:val="right"/>
        <w:rPr/>
      </w:pPr>
      <w:r>
        <w:rPr>
          <w:rFonts w:ascii="Times New Roman" w:hAnsi="Times New Roman"/>
          <w:sz w:val="22"/>
          <w:szCs w:val="22"/>
        </w:rPr>
        <w:t xml:space="preserve">в качестве нуждающихся в жилых помещениях, </w:t>
      </w:r>
    </w:p>
    <w:p>
      <w:pPr>
        <w:pStyle w:val="ConsPlusNormal"/>
        <w:jc w:val="right"/>
        <w:rPr/>
      </w:pPr>
      <w:r>
        <w:rPr>
          <w:rFonts w:ascii="Times New Roman" w:hAnsi="Times New Roman"/>
          <w:sz w:val="22"/>
          <w:szCs w:val="22"/>
        </w:rPr>
        <w:t>предоставляемых по договорам социального найма "</w:t>
      </w:r>
    </w:p>
    <w:p>
      <w:pPr>
        <w:pStyle w:val="ConsPlusNormal"/>
        <w:jc w:val="right"/>
        <w:rPr>
          <w:rFonts w:ascii="Times New Roman" w:hAnsi="Times New Roman"/>
          <w:sz w:val="22"/>
          <w:szCs w:val="22"/>
        </w:rPr>
      </w:pPr>
      <w:r>
        <w:rPr>
          <w:rFonts w:ascii="Times New Roman" w:hAnsi="Times New Roman"/>
          <w:sz w:val="22"/>
          <w:szCs w:val="22"/>
        </w:rPr>
      </w:r>
    </w:p>
    <w:tbl>
      <w:tblPr>
        <w:tblW w:w="9689" w:type="dxa"/>
        <w:jc w:val="left"/>
        <w:tblInd w:w="0" w:type="dxa"/>
        <w:tblBorders/>
        <w:tblCellMar>
          <w:top w:w="55" w:type="dxa"/>
          <w:left w:w="55" w:type="dxa"/>
          <w:bottom w:w="55" w:type="dxa"/>
          <w:right w:w="55" w:type="dxa"/>
        </w:tblCellMar>
      </w:tblPr>
      <w:tblGrid>
        <w:gridCol w:w="4844"/>
        <w:gridCol w:w="4844"/>
      </w:tblGrid>
      <w:tr>
        <w:trPr/>
        <w:tc>
          <w:tcPr>
            <w:tcW w:w="4844" w:type="dxa"/>
            <w:tcBorders/>
            <w:shd w:fill="auto" w:val="clear"/>
          </w:tcPr>
          <w:p>
            <w:pPr>
              <w:pStyle w:val="Style25"/>
              <w:bidi w:val="0"/>
              <w:spacing w:before="0" w:after="0"/>
              <w:jc w:val="left"/>
              <w:rPr/>
            </w:pPr>
            <w:r>
              <w:rPr>
                <w:rFonts w:ascii="Times New Roman" w:hAnsi="Times New Roman"/>
              </w:rPr>
              <w:t>Заявление</w:t>
            </w:r>
          </w:p>
          <w:p>
            <w:pPr>
              <w:pStyle w:val="Style25"/>
              <w:bidi w:val="0"/>
              <w:spacing w:before="0" w:after="0"/>
              <w:jc w:val="left"/>
              <w:rPr/>
            </w:pPr>
            <w:r>
              <w:rPr>
                <w:rFonts w:ascii="Times New Roman" w:hAnsi="Times New Roman"/>
              </w:rPr>
              <w:t>_______________________</w:t>
            </w:r>
          </w:p>
          <w:p>
            <w:pPr>
              <w:pStyle w:val="Normal"/>
              <w:bidi w:val="0"/>
              <w:spacing w:before="0" w:after="0"/>
              <w:jc w:val="both"/>
              <w:rPr/>
            </w:pP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 xml:space="preserve">принято </w:t>
            </w:r>
          </w:p>
          <w:p>
            <w:pPr>
              <w:pStyle w:val="Normal"/>
              <w:bidi w:val="0"/>
              <w:spacing w:before="0" w:after="0"/>
              <w:jc w:val="both"/>
              <w:rPr/>
            </w:pPr>
            <w:r>
              <w:rPr>
                <w:rFonts w:cs="Calibri" w:ascii="Times New Roman" w:hAnsi="Times New Roman"/>
              </w:rPr>
              <w:t>«____» ___________20__ г.</w:t>
            </w:r>
          </w:p>
          <w:p>
            <w:pPr>
              <w:pStyle w:val="Normal"/>
              <w:bidi w:val="0"/>
              <w:spacing w:before="0" w:after="0"/>
              <w:jc w:val="both"/>
              <w:rPr/>
            </w:pPr>
            <w:r>
              <w:rPr>
                <w:rFonts w:cs="Calibri" w:ascii="Times New Roman" w:hAnsi="Times New Roman"/>
              </w:rPr>
              <w:t>документы в количестве</w:t>
            </w:r>
          </w:p>
          <w:p>
            <w:pPr>
              <w:pStyle w:val="Normal"/>
              <w:bidi w:val="0"/>
              <w:spacing w:before="0" w:after="0"/>
              <w:jc w:val="both"/>
              <w:rPr/>
            </w:pPr>
            <w:r>
              <w:rPr>
                <w:rFonts w:cs="Calibri" w:ascii="Times New Roman" w:hAnsi="Times New Roman"/>
              </w:rPr>
              <w:t>____________________ шт.</w:t>
            </w:r>
          </w:p>
          <w:p>
            <w:pPr>
              <w:pStyle w:val="Normal"/>
              <w:bidi w:val="0"/>
              <w:spacing w:before="0" w:after="0"/>
              <w:jc w:val="both"/>
              <w:rPr/>
            </w:pPr>
            <w:r>
              <w:rPr>
                <w:rFonts w:cs="Calibri" w:ascii="Times New Roman" w:hAnsi="Times New Roman"/>
              </w:rPr>
              <w:t>рег. № _________________</w:t>
            </w:r>
          </w:p>
          <w:p>
            <w:pPr>
              <w:pStyle w:val="Normal"/>
              <w:bidi w:val="0"/>
              <w:spacing w:before="0" w:after="0"/>
              <w:jc w:val="both"/>
              <w:rPr/>
            </w:pPr>
            <w:r>
              <w:rPr>
                <w:rFonts w:cs="Calibri" w:ascii="Times New Roman" w:hAnsi="Times New Roman"/>
              </w:rPr>
              <w:t>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 xml:space="preserve"> </w:t>
            </w:r>
            <w:r>
              <w:rPr>
                <w:rFonts w:cs="Calibri" w:ascii="Times New Roman" w:hAnsi="Times New Roman"/>
                <w:sz w:val="18"/>
                <w:szCs w:val="18"/>
              </w:rPr>
              <w:t>(подпись)</w:t>
            </w:r>
          </w:p>
        </w:tc>
        <w:tc>
          <w:tcPr>
            <w:tcW w:w="4844" w:type="dxa"/>
            <w:tcBorders/>
            <w:shd w:fill="auto" w:val="clear"/>
          </w:tcPr>
          <w:p>
            <w:pPr>
              <w:pStyle w:val="Normal"/>
              <w:bidi w:val="0"/>
              <w:spacing w:before="0" w:after="0"/>
              <w:jc w:val="both"/>
              <w:rPr/>
            </w:pPr>
            <w:r>
              <w:rPr>
                <w:rFonts w:cs="Calibri" w:ascii="Times New Roman" w:hAnsi="Times New Roman"/>
              </w:rPr>
              <w:t>В администрацию Савинского муниципального</w:t>
            </w:r>
            <w:r>
              <w:rPr>
                <w:rFonts w:ascii="Times New Roman" w:hAnsi="Times New Roman"/>
              </w:rPr>
              <w:t xml:space="preserve">              </w:t>
            </w:r>
            <w:r>
              <w:rPr>
                <w:rFonts w:cs="Calibri" w:ascii="Times New Roman" w:hAnsi="Times New Roman"/>
              </w:rPr>
              <w:t>района Ивановской области</w:t>
            </w:r>
          </w:p>
          <w:p>
            <w:pPr>
              <w:pStyle w:val="Normal"/>
              <w:bidi w:val="0"/>
              <w:spacing w:before="0" w:after="0"/>
              <w:jc w:val="both"/>
              <w:rPr/>
            </w:pPr>
            <w:r>
              <w:rPr>
                <w:rFonts w:cs="Calibri" w:ascii="Times New Roman" w:hAnsi="Times New Roman"/>
              </w:rPr>
              <w:t>от ________________________________________</w:t>
            </w:r>
          </w:p>
          <w:p>
            <w:pPr>
              <w:pStyle w:val="Normal"/>
              <w:bidi w:val="0"/>
              <w:spacing w:before="0" w:after="0"/>
              <w:jc w:val="both"/>
              <w:rPr/>
            </w:pPr>
            <w:r>
              <w:rPr>
                <w:rFonts w:cs="Calibri" w:ascii="Times New Roman" w:hAnsi="Times New Roman"/>
              </w:rPr>
              <w:t xml:space="preserve">                        </w:t>
            </w:r>
            <w:r>
              <w:rPr>
                <w:rFonts w:cs="Calibri" w:ascii="Times New Roman" w:hAnsi="Times New Roman"/>
                <w:sz w:val="18"/>
                <w:szCs w:val="18"/>
              </w:rPr>
              <w:t>(Ф.И.О. заявителя)</w:t>
            </w:r>
          </w:p>
          <w:p>
            <w:pPr>
              <w:pStyle w:val="Normal"/>
              <w:bidi w:val="0"/>
              <w:spacing w:before="0" w:after="0"/>
              <w:jc w:val="both"/>
              <w:rPr/>
            </w:pPr>
            <w:r>
              <w:rPr>
                <w:rFonts w:cs="Calibri" w:ascii="Times New Roman" w:hAnsi="Times New Roman"/>
              </w:rPr>
              <w:t>___________________________________________</w:t>
            </w:r>
          </w:p>
          <w:p>
            <w:pPr>
              <w:pStyle w:val="ConsPlusNonformat"/>
              <w:bidi w:val="0"/>
              <w:spacing w:before="0" w:after="0"/>
              <w:jc w:val="both"/>
              <w:rPr/>
            </w:pPr>
            <w:r>
              <w:rPr>
                <w:rFonts w:ascii="Times New Roman" w:hAnsi="Times New Roman"/>
                <w:sz w:val="22"/>
                <w:szCs w:val="22"/>
              </w:rPr>
              <w:t>Дата рождения: _____________________________</w:t>
            </w:r>
          </w:p>
          <w:p>
            <w:pPr>
              <w:pStyle w:val="ConsPlusNonformat"/>
              <w:bidi w:val="0"/>
              <w:spacing w:before="0" w:after="0"/>
              <w:jc w:val="both"/>
              <w:rPr/>
            </w:pPr>
            <w:r>
              <w:rPr>
                <w:rFonts w:ascii="Times New Roman" w:hAnsi="Times New Roman"/>
                <w:sz w:val="22"/>
                <w:szCs w:val="22"/>
              </w:rPr>
              <w:t>Адрес регистрации:__________________________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Адрес фактического места жительства: 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Паспорт: серия ___________ № _______________</w:t>
            </w:r>
          </w:p>
          <w:p>
            <w:pPr>
              <w:pStyle w:val="ConsPlusNonformat"/>
              <w:bidi w:val="0"/>
              <w:spacing w:before="0" w:after="0"/>
              <w:jc w:val="both"/>
              <w:rPr/>
            </w:pPr>
            <w:r>
              <w:rPr>
                <w:rFonts w:ascii="Times New Roman" w:hAnsi="Times New Roman"/>
                <w:sz w:val="22"/>
                <w:szCs w:val="22"/>
              </w:rPr>
              <w:t>Выдан: «_____» 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___________________________________________</w:t>
            </w:r>
          </w:p>
          <w:p>
            <w:pPr>
              <w:pStyle w:val="ConsPlusNonformat"/>
              <w:bidi w:val="0"/>
              <w:spacing w:before="0" w:after="0"/>
              <w:jc w:val="both"/>
              <w:rPr/>
            </w:pPr>
            <w:r>
              <w:rPr>
                <w:rFonts w:ascii="Times New Roman" w:hAnsi="Times New Roman"/>
                <w:sz w:val="22"/>
                <w:szCs w:val="22"/>
              </w:rPr>
              <w:t>Телефон: __________________________________</w:t>
            </w:r>
          </w:p>
          <w:p>
            <w:pPr>
              <w:pStyle w:val="ConsPlusNonformat"/>
              <w:bidi w:val="0"/>
              <w:spacing w:before="0" w:after="0"/>
              <w:jc w:val="both"/>
              <w:rPr/>
            </w:pPr>
            <w:r>
              <w:rPr>
                <w:rFonts w:ascii="Times New Roman" w:hAnsi="Times New Roman"/>
                <w:sz w:val="22"/>
                <w:szCs w:val="22"/>
              </w:rPr>
              <w:t>Адрес электронной почты: ___________________</w:t>
            </w:r>
          </w:p>
        </w:tc>
      </w:tr>
    </w:tbl>
    <w:p>
      <w:pPr>
        <w:pStyle w:val="ConsPlusNonformat"/>
        <w:jc w:val="both"/>
        <w:rPr/>
      </w:pPr>
      <w:r>
        <w:rPr/>
      </w:r>
    </w:p>
    <w:p>
      <w:pPr>
        <w:pStyle w:val="ConsPlusNonformat"/>
        <w:jc w:val="both"/>
        <w:rPr>
          <w:rFonts w:ascii="Times New Roman" w:hAnsi="Times New Roman"/>
        </w:rPr>
      </w:pPr>
      <w:r>
        <w:rPr>
          <w:rFonts w:ascii="Times New Roman" w:hAnsi="Times New Roman"/>
        </w:rPr>
      </w:r>
    </w:p>
    <w:p>
      <w:pPr>
        <w:pStyle w:val="ConsPlusNormal"/>
        <w:jc w:val="center"/>
        <w:rPr/>
      </w:pPr>
      <w:bookmarkStart w:id="14" w:name="P329"/>
      <w:bookmarkEnd w:id="14"/>
      <w:r>
        <w:rPr>
          <w:rFonts w:ascii="Times New Roman" w:hAnsi="Times New Roman"/>
        </w:rPr>
        <w:t>ЗАЯВЛЕНИЕ</w:t>
      </w:r>
    </w:p>
    <w:p>
      <w:pPr>
        <w:pStyle w:val="ConsPlusNormal"/>
        <w:bidi w:val="0"/>
        <w:spacing w:before="0" w:after="0"/>
        <w:jc w:val="left"/>
        <w:rPr>
          <w:rFonts w:ascii="Times New Roman" w:hAnsi="Times New Roman"/>
        </w:rPr>
      </w:pPr>
      <w:r>
        <w:rPr>
          <w:rFonts w:ascii="Times New Roman" w:hAnsi="Times New Roman"/>
        </w:rPr>
      </w:r>
    </w:p>
    <w:p>
      <w:pPr>
        <w:pStyle w:val="ConsPlusNormal"/>
        <w:bidi w:val="0"/>
        <w:spacing w:before="0" w:after="0"/>
        <w:ind w:firstLine="540"/>
        <w:jc w:val="both"/>
        <w:rPr/>
      </w:pPr>
      <w:r>
        <w:rPr>
          <w:rFonts w:ascii="Times New Roman" w:hAnsi="Times New Roman"/>
        </w:rPr>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pPr>
        <w:pStyle w:val="ConsPlusNormal"/>
        <w:bidi w:val="0"/>
        <w:spacing w:before="0" w:after="0"/>
        <w:ind w:firstLine="540"/>
        <w:jc w:val="both"/>
        <w:rPr/>
      </w:pPr>
      <w:r>
        <w:rPr>
          <w:rFonts w:ascii="Times New Roman" w:hAnsi="Times New Roman"/>
        </w:rPr>
        <w:t>Заявляю, что за период с "___" ___________ 20__ года  по "___" __________ 20__ года общий доход моей семьи, состоящей из ____________ человек:</w:t>
      </w:r>
    </w:p>
    <w:p>
      <w:pPr>
        <w:pStyle w:val="ConsPlusNormal"/>
        <w:ind w:firstLine="540"/>
        <w:jc w:val="both"/>
        <w:rPr>
          <w:rFonts w:ascii="Times New Roman" w:hAnsi="Times New Roman"/>
        </w:rPr>
      </w:pPr>
      <w:r>
        <w:rPr>
          <w:rFonts w:ascii="Times New Roman" w:hAnsi="Times New Roman"/>
        </w:rPr>
      </w:r>
    </w:p>
    <w:tbl>
      <w:tblPr>
        <w:tblW w:w="96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17" w:type="dxa"/>
          <w:bottom w:w="102" w:type="dxa"/>
          <w:right w:w="62" w:type="dxa"/>
        </w:tblCellMar>
        <w:tblLook w:val="0000"/>
      </w:tblPr>
      <w:tblGrid>
        <w:gridCol w:w="6407"/>
        <w:gridCol w:w="3237"/>
      </w:tblGrid>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rPr>
              <w:t>Фамилия, имя, отчество члена семьи</w:t>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ascii="Times New Roman" w:hAnsi="Times New Roman"/>
              </w:rPr>
              <w:t>Степень родства</w:t>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r>
        <w:trPr/>
        <w:tc>
          <w:tcPr>
            <w:tcW w:w="64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c>
          <w:tcPr>
            <w:tcW w:w="3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rFonts w:ascii="Times New Roman" w:hAnsi="Times New Roman"/>
              </w:rPr>
            </w:pPr>
            <w:r>
              <w:rPr>
                <w:rFonts w:ascii="Times New Roman" w:hAnsi="Times New Roman"/>
              </w:rPr>
            </w:r>
          </w:p>
        </w:tc>
      </w:tr>
    </w:tbl>
    <w:p>
      <w:pPr>
        <w:pStyle w:val="ConsPlusNormal"/>
        <w:ind w:firstLine="540"/>
        <w:jc w:val="both"/>
        <w:rPr>
          <w:rFonts w:ascii="Times New Roman" w:hAnsi="Times New Roman"/>
        </w:rPr>
      </w:pPr>
      <w:r>
        <w:rPr>
          <w:rFonts w:ascii="Times New Roman" w:hAnsi="Times New Roman"/>
        </w:rPr>
      </w:r>
    </w:p>
    <w:p>
      <w:pPr>
        <w:pStyle w:val="ConsPlusNormal"/>
        <w:ind w:firstLine="540"/>
        <w:jc w:val="both"/>
        <w:rPr/>
      </w:pPr>
      <w:r>
        <w:rPr>
          <w:rFonts w:ascii="Times New Roman" w:hAnsi="Times New Roman"/>
        </w:rPr>
        <w:t>Составил:</w:t>
      </w:r>
    </w:p>
    <w:p>
      <w:pPr>
        <w:pStyle w:val="ConsPlusNormal"/>
        <w:ind w:firstLine="540"/>
        <w:jc w:val="both"/>
        <w:rPr>
          <w:rFonts w:ascii="Times New Roman" w:hAnsi="Times New Roman"/>
        </w:rPr>
      </w:pPr>
      <w:r>
        <w:rPr>
          <w:rFonts w:ascii="Times New Roman" w:hAnsi="Times New Roman"/>
        </w:rPr>
      </w:r>
    </w:p>
    <w:tbl>
      <w:tblPr>
        <w:tblW w:w="9689"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5" w:type="dxa"/>
          <w:bottom w:w="55" w:type="dxa"/>
          <w:right w:w="55" w:type="dxa"/>
        </w:tblCellMar>
      </w:tblPr>
      <w:tblGrid>
        <w:gridCol w:w="560"/>
        <w:gridCol w:w="5888"/>
        <w:gridCol w:w="11"/>
        <w:gridCol w:w="3230"/>
      </w:tblGrid>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 xml:space="preserve">№ </w:t>
            </w:r>
            <w:r>
              <w:rPr>
                <w:rFonts w:ascii="Times New Roman" w:hAnsi="Times New Roman"/>
              </w:rPr>
              <w:t>п/п</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Вид получаемого дохода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jc w:val="center"/>
              <w:rPr/>
            </w:pPr>
            <w:r>
              <w:rPr>
                <w:rFonts w:ascii="Times New Roman" w:hAnsi="Times New Roman"/>
              </w:rPr>
              <w:t>Сумма дохода за 12 месяцев, руб.</w:t>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Средний заработок, сохраняемый в случаях, предусмотренных трудовым законодательством.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пожизненное содержание судей, вышедших в отставку</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9</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пособие на ребенка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10</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bidi w:val="0"/>
              <w:spacing w:before="0" w:after="0"/>
              <w:ind w:left="0" w:right="0" w:hanging="0"/>
              <w:jc w:val="both"/>
              <w:rPr/>
            </w:pPr>
            <w:r>
              <w:rPr>
                <w:rFonts w:cs="Times New Roman" w:ascii="Times New Roman" w:hAnsi="Times New Roman"/>
                <w:color w:val="000000" w:themeColor="text1"/>
                <w:sz w:val="22"/>
                <w:szCs w:val="22"/>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19</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Оплата работ по договорам, заключаемым в соответствии с гражданским законодательством Российской Федерации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20</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rFonts w:ascii="Times New Roman" w:hAnsi="Times New Roman"/>
              </w:rPr>
            </w:pPr>
            <w:r>
              <w:rPr>
                <w:rFonts w:ascii="Times New Roman" w:hAnsi="Times New Roman"/>
              </w:rPr>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доходы по акциям и другие доходы от участия в управлении собственностью организации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Алименты, получаемые членами семьи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Проценты по банковским вкладам</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cs="Times New Roman" w:ascii="Times New Roman" w:hAnsi="Times New Roman"/>
                <w:color w:val="000000" w:themeColor="text1"/>
                <w:sz w:val="22"/>
                <w:szCs w:val="22"/>
              </w:rPr>
              <w:t>Наследуемые и подаренные денежные средства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Субсидии на оплату жилья и коммунальных услуг</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uppressLineNumbers/>
              <w:spacing w:before="0" w:after="160"/>
              <w:jc w:val="center"/>
              <w:rPr/>
            </w:pPr>
            <w:r>
              <w:rPr>
                <w:rFonts w:ascii="Times New Roman" w:hAnsi="Times New Roman"/>
              </w:rPr>
              <w:t>28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Иные доходы:</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r>
        <w:trPr/>
        <w:tc>
          <w:tcPr>
            <w:tcW w:w="6448" w:type="dxa"/>
            <w:gridSpan w:val="2"/>
            <w:tcBorders>
              <w:top w:val="single" w:sz="2" w:space="0" w:color="000001"/>
              <w:left w:val="single" w:sz="2" w:space="0" w:color="000001"/>
              <w:bottom w:val="single" w:sz="2" w:space="0" w:color="000001"/>
              <w:insideH w:val="single" w:sz="2" w:space="0" w:color="000001"/>
            </w:tcBorders>
            <w:shd w:fill="auto" w:val="clear"/>
          </w:tcPr>
          <w:p>
            <w:pPr>
              <w:pStyle w:val="ConsPlusNormal"/>
              <w:suppressLineNumbers/>
              <w:bidi w:val="0"/>
              <w:spacing w:before="0" w:after="0"/>
              <w:ind w:left="0" w:right="0" w:hanging="0"/>
              <w:jc w:val="both"/>
              <w:rPr/>
            </w:pPr>
            <w:r>
              <w:rPr>
                <w:rFonts w:ascii="Times New Roman" w:hAnsi="Times New Roman"/>
                <w:sz w:val="22"/>
                <w:szCs w:val="22"/>
              </w:rPr>
              <w:t>Всего:</w:t>
            </w:r>
          </w:p>
        </w:tc>
        <w:tc>
          <w:tcPr>
            <w:tcW w:w="32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uppressLineNumbers/>
              <w:spacing w:before="0" w:after="160"/>
              <w:rPr>
                <w:rFonts w:ascii="Times New Roman" w:hAnsi="Times New Roman"/>
              </w:rPr>
            </w:pPr>
            <w:r>
              <w:rPr>
                <w:rFonts w:ascii="Times New Roman" w:hAnsi="Times New Roman"/>
              </w:rPr>
            </w:r>
          </w:p>
        </w:tc>
      </w:tr>
    </w:tbl>
    <w:p>
      <w:pPr>
        <w:pStyle w:val="ConsPlusNormal"/>
        <w:ind w:firstLine="540"/>
        <w:jc w:val="both"/>
        <w:rPr>
          <w:rFonts w:ascii="Times New Roman" w:hAnsi="Times New Roman"/>
        </w:rPr>
      </w:pPr>
      <w:r>
        <w:rPr>
          <w:rFonts w:ascii="Times New Roman" w:hAnsi="Times New Roman"/>
        </w:rPr>
      </w:r>
    </w:p>
    <w:p>
      <w:pPr>
        <w:pStyle w:val="ConsPlusNormal"/>
        <w:ind w:firstLine="540"/>
        <w:jc w:val="both"/>
        <w:rPr/>
      </w:pPr>
      <w:r>
        <w:rPr>
          <w:rFonts w:ascii="Times New Roman" w:hAnsi="Times New Roman"/>
        </w:rPr>
        <w:t>Стоимость имущества, находящегося в собственности моей семьи:</w:t>
      </w:r>
    </w:p>
    <w:p>
      <w:pPr>
        <w:pStyle w:val="ConsPlusNormal"/>
        <w:ind w:firstLine="540"/>
        <w:jc w:val="both"/>
        <w:rPr>
          <w:rFonts w:ascii="Times New Roman" w:hAnsi="Times New Roman"/>
        </w:rPr>
      </w:pPr>
      <w:r>
        <w:rPr>
          <w:rFonts w:ascii="Times New Roman" w:hAnsi="Times New Roman"/>
        </w:rPr>
      </w:r>
    </w:p>
    <w:tbl>
      <w:tblPr>
        <w:tblW w:w="9689"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8" w:type="dxa"/>
          <w:bottom w:w="55" w:type="dxa"/>
          <w:right w:w="55" w:type="dxa"/>
        </w:tblCellMar>
      </w:tblPr>
      <w:tblGrid>
        <w:gridCol w:w="560"/>
        <w:gridCol w:w="5888"/>
        <w:gridCol w:w="11"/>
        <w:gridCol w:w="3230"/>
      </w:tblGrid>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 xml:space="preserve">№ </w:t>
            </w:r>
            <w:r>
              <w:rPr>
                <w:rFonts w:ascii="Times New Roman" w:hAnsi="Times New Roman"/>
              </w:rPr>
              <w:t>п/п</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Вид налогооблагаемого имущества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jc w:val="center"/>
              <w:rPr/>
            </w:pPr>
            <w:r>
              <w:rPr>
                <w:rFonts w:ascii="Times New Roman" w:hAnsi="Times New Roman"/>
              </w:rPr>
              <w:t>Стоимость</w:t>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Земельные участки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Жилые дома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Квартиры</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Дачи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Гаражи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Иные строения, помещения, сооружения</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7</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Транспортные средства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8</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Предметы антиквариата, искусства</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9</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Ювелирные изделия</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10</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Бытовые изделия из драгоценных металлов и камней</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11</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Паенакопления в жилищно-строительных, гаражно-строительных и дачно-строительных кооперативах</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12</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Суммы вкладов в учреждениях банков и других финансово-кредитных организациях</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13</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Средства на именных приватизированных счетах физических лиц</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14</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Стоимость имущественных и земельных долей (паев)</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15</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Валютные ценности и ценные бумаги</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560" w:type="dxa"/>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center"/>
              <w:rPr/>
            </w:pPr>
            <w:r>
              <w:rPr>
                <w:rFonts w:ascii="Times New Roman" w:hAnsi="Times New Roman"/>
              </w:rPr>
              <w:t>16</w:t>
            </w:r>
          </w:p>
        </w:tc>
        <w:tc>
          <w:tcPr>
            <w:tcW w:w="5899"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rPr/>
            </w:pPr>
            <w:r>
              <w:rPr>
                <w:rFonts w:ascii="Times New Roman" w:hAnsi="Times New Roman"/>
              </w:rPr>
              <w:t>Иное:</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r>
        <w:trPr/>
        <w:tc>
          <w:tcPr>
            <w:tcW w:w="6448" w:type="dxa"/>
            <w:gridSpan w:val="2"/>
            <w:tcBorders>
              <w:top w:val="single" w:sz="2" w:space="0" w:color="000001"/>
              <w:left w:val="single" w:sz="2" w:space="0" w:color="000001"/>
              <w:bottom w:val="single" w:sz="2" w:space="0" w:color="000001"/>
              <w:insideH w:val="single" w:sz="2" w:space="0" w:color="000001"/>
            </w:tcBorders>
            <w:shd w:fill="auto" w:val="clear"/>
          </w:tcPr>
          <w:p>
            <w:pPr>
              <w:pStyle w:val="Style25"/>
              <w:spacing w:before="0" w:after="160"/>
              <w:jc w:val="left"/>
              <w:rPr/>
            </w:pPr>
            <w:r>
              <w:rPr>
                <w:rFonts w:ascii="Times New Roman" w:hAnsi="Times New Roman"/>
              </w:rPr>
              <w:t>Всего:</w:t>
            </w:r>
          </w:p>
        </w:tc>
        <w:tc>
          <w:tcPr>
            <w:tcW w:w="32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5"/>
              <w:spacing w:before="0" w:after="160"/>
              <w:rPr>
                <w:rFonts w:ascii="Times New Roman" w:hAnsi="Times New Roman"/>
              </w:rPr>
            </w:pPr>
            <w:r>
              <w:rPr>
                <w:rFonts w:ascii="Times New Roman" w:hAnsi="Times New Roman"/>
              </w:rPr>
            </w:r>
          </w:p>
        </w:tc>
      </w:tr>
    </w:tbl>
    <w:p>
      <w:pPr>
        <w:pStyle w:val="ConsPlusNormal"/>
        <w:ind w:firstLine="540"/>
        <w:jc w:val="both"/>
        <w:rPr>
          <w:rFonts w:ascii="Times New Roman" w:hAnsi="Times New Roman"/>
        </w:rPr>
      </w:pPr>
      <w:r>
        <w:rPr>
          <w:rFonts w:ascii="Times New Roman" w:hAnsi="Times New Roman"/>
        </w:rPr>
      </w:r>
    </w:p>
    <w:p>
      <w:pPr>
        <w:pStyle w:val="Normal"/>
        <w:jc w:val="both"/>
        <w:rPr/>
      </w:pPr>
      <w:r>
        <w:rPr>
          <w:rFonts w:ascii="Times New Roman" w:hAnsi="Times New Roman"/>
          <w:sz w:val="22"/>
          <w:szCs w:val="22"/>
        </w:rPr>
        <w:t>К заявлению прилагаю документы:</w:t>
      </w:r>
    </w:p>
    <w:p>
      <w:pPr>
        <w:pStyle w:val="ConsPlusNonformat"/>
        <w:jc w:val="both"/>
        <w:rPr/>
      </w:pPr>
      <w:r>
        <w:rPr>
          <w:rFonts w:ascii="Times New Roman" w:hAnsi="Times New Roman"/>
          <w:sz w:val="22"/>
          <w:szCs w:val="22"/>
        </w:rPr>
        <w:t>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jc w:val="both"/>
        <w:rPr/>
      </w:pPr>
      <w:r>
        <w:rPr>
          <w:rFonts w:ascii="Times New Roman" w:hAnsi="Times New Roman"/>
          <w:sz w:val="22"/>
          <w:szCs w:val="22"/>
        </w:rPr>
        <w:t>_________________________________________________________________________________________</w:t>
      </w:r>
    </w:p>
    <w:p>
      <w:pPr>
        <w:pStyle w:val="ConsPlusNonformat"/>
        <w:ind w:hanging="0"/>
        <w:jc w:val="both"/>
        <w:rPr/>
      </w:pPr>
      <w:r>
        <w:rPr>
          <w:rFonts w:ascii="Times New Roman" w:hAnsi="Times New Roman"/>
          <w:sz w:val="22"/>
          <w:szCs w:val="22"/>
        </w:rPr>
        <w:t>_________________________________________________________________________________________</w:t>
      </w:r>
    </w:p>
    <w:p>
      <w:pPr>
        <w:pStyle w:val="ConsPlusNormal"/>
        <w:ind w:firstLine="540"/>
        <w:jc w:val="both"/>
        <w:rPr/>
      </w:pPr>
      <w:r>
        <w:rPr>
          <w:rFonts w:ascii="Times New Roman" w:hAnsi="Times New Roman"/>
        </w:rPr>
        <w:t>Достоверность представленных сведений, а также документов, в которых они содержатся, подтверждаю.</w:t>
      </w:r>
    </w:p>
    <w:p>
      <w:pPr>
        <w:pStyle w:val="ConsPlusNormal"/>
        <w:jc w:val="both"/>
        <w:rPr/>
      </w:pPr>
      <w:r>
        <w:rPr>
          <w:rFonts w:ascii="Times New Roman" w:hAnsi="Times New Roman"/>
        </w:rPr>
        <w:t xml:space="preserve">      </w:t>
      </w:r>
      <w:r>
        <w:rPr>
          <w:rFonts w:ascii="Times New Roman" w:hAnsi="Times New Roman"/>
        </w:rPr>
        <w:t>Согласен на проверку в налоговых и иных органах  представленных  мною сведений о своих  доходах и имуществе, а также о доходах и имуществе членов семьи.</w:t>
      </w:r>
    </w:p>
    <w:p>
      <w:pPr>
        <w:pStyle w:val="ConsPlusNormal"/>
        <w:ind w:firstLine="540"/>
        <w:jc w:val="both"/>
        <w:rPr>
          <w:rFonts w:ascii="Times New Roman" w:hAnsi="Times New Roman"/>
        </w:rPr>
      </w:pPr>
      <w:r>
        <w:rPr>
          <w:rFonts w:ascii="Times New Roman" w:hAnsi="Times New Roman"/>
        </w:rPr>
      </w:r>
    </w:p>
    <w:p>
      <w:pPr>
        <w:pStyle w:val="ConsPlusNormal"/>
        <w:ind w:firstLine="540"/>
        <w:jc w:val="both"/>
        <w:rPr>
          <w:rFonts w:ascii="Times New Roman" w:hAnsi="Times New Roman"/>
        </w:rPr>
      </w:pPr>
      <w:r>
        <w:rPr>
          <w:rFonts w:ascii="Times New Roman" w:hAnsi="Times New Roman"/>
        </w:rPr>
      </w:r>
    </w:p>
    <w:p>
      <w:pPr>
        <w:pStyle w:val="ConsPlusNonformat"/>
        <w:jc w:val="both"/>
        <w:rPr/>
      </w:pPr>
      <w:r>
        <w:rPr>
          <w:rFonts w:ascii="Times New Roman" w:hAnsi="Times New Roman"/>
        </w:rPr>
        <w:t>"___" _____________ 20__ года                                                                ___________________________</w:t>
      </w:r>
    </w:p>
    <w:p>
      <w:pPr>
        <w:pStyle w:val="ConsPlusNonformat"/>
        <w:jc w:val="both"/>
        <w:rPr/>
      </w:pPr>
      <w:r>
        <w:rPr>
          <w:rFonts w:ascii="Times New Roman" w:hAnsi="Times New Roman"/>
        </w:rPr>
        <w:t xml:space="preserve">                                                                                                                                       </w:t>
      </w:r>
      <w:r>
        <w:rPr>
          <w:rFonts w:ascii="Times New Roman" w:hAnsi="Times New Roman"/>
        </w:rPr>
        <w:t>(подпись заявителя)</w:t>
      </w:r>
    </w:p>
    <w:p>
      <w:pPr>
        <w:pStyle w:val="ConsPlusNormal"/>
        <w:numPr>
          <w:ilvl w:val="0"/>
          <w:numId w:val="0"/>
        </w:numPr>
        <w:jc w:val="right"/>
        <w:outlineLvl w:val="1"/>
        <w:rPr>
          <w:sz w:val="18"/>
          <w:szCs w:val="18"/>
        </w:rPr>
      </w:pPr>
      <w:r>
        <w:rPr>
          <w:sz w:val="18"/>
          <w:szCs w:val="18"/>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sz w:val="18"/>
          <w:szCs w:val="18"/>
        </w:rPr>
      </w:pPr>
      <w:r>
        <w:rPr>
          <w:sz w:val="18"/>
          <w:szCs w:val="18"/>
        </w:rPr>
      </w:r>
    </w:p>
    <w:p>
      <w:pPr>
        <w:pStyle w:val="ConsPlusNormal"/>
        <w:numPr>
          <w:ilvl w:val="0"/>
          <w:numId w:val="0"/>
        </w:numPr>
        <w:jc w:val="right"/>
        <w:outlineLvl w:val="1"/>
        <w:rPr/>
      </w:pPr>
      <w:r>
        <w:rPr>
          <w:sz w:val="18"/>
          <w:szCs w:val="18"/>
        </w:rPr>
        <w:t>Приложение 2</w:t>
      </w:r>
    </w:p>
    <w:p>
      <w:pPr>
        <w:pStyle w:val="ConsPlusNormal"/>
        <w:jc w:val="right"/>
        <w:rPr>
          <w:sz w:val="18"/>
          <w:szCs w:val="18"/>
        </w:rPr>
      </w:pPr>
      <w:r>
        <w:rPr>
          <w:sz w:val="18"/>
          <w:szCs w:val="18"/>
        </w:rPr>
        <w:t>к Административному регламенту</w:t>
      </w:r>
    </w:p>
    <w:p>
      <w:pPr>
        <w:pStyle w:val="ConsPlusNormal"/>
        <w:jc w:val="right"/>
        <w:rPr>
          <w:sz w:val="18"/>
          <w:szCs w:val="18"/>
        </w:rPr>
      </w:pPr>
      <w:r>
        <w:rPr>
          <w:sz w:val="18"/>
          <w:szCs w:val="18"/>
        </w:rPr>
        <w:t>предоставления муниципальной услуги</w:t>
      </w:r>
    </w:p>
    <w:p>
      <w:pPr>
        <w:pStyle w:val="ConsPlusNormal"/>
        <w:jc w:val="right"/>
        <w:rPr>
          <w:sz w:val="18"/>
          <w:szCs w:val="18"/>
        </w:rPr>
      </w:pPr>
      <w:r>
        <w:rPr>
          <w:sz w:val="18"/>
          <w:szCs w:val="18"/>
        </w:rPr>
        <w:t>"Признание граждан малоимущими в целях</w:t>
      </w:r>
    </w:p>
    <w:p>
      <w:pPr>
        <w:pStyle w:val="ConsPlusNormal"/>
        <w:jc w:val="right"/>
        <w:rPr>
          <w:sz w:val="18"/>
          <w:szCs w:val="18"/>
        </w:rPr>
      </w:pPr>
      <w:r>
        <w:rPr>
          <w:sz w:val="18"/>
          <w:szCs w:val="18"/>
        </w:rPr>
        <w:t>принятия  на учет в качестве нуждающихся</w:t>
      </w:r>
    </w:p>
    <w:p>
      <w:pPr>
        <w:pStyle w:val="ConsPlusNormal"/>
        <w:jc w:val="right"/>
        <w:rPr>
          <w:sz w:val="18"/>
          <w:szCs w:val="18"/>
        </w:rPr>
      </w:pPr>
      <w:r>
        <w:rPr>
          <w:sz w:val="18"/>
          <w:szCs w:val="18"/>
        </w:rPr>
        <w:t>жилых помещениях, предоставляемых</w:t>
      </w:r>
    </w:p>
    <w:p>
      <w:pPr>
        <w:pStyle w:val="ConsPlusNormal"/>
        <w:jc w:val="right"/>
        <w:rPr>
          <w:sz w:val="18"/>
          <w:szCs w:val="18"/>
        </w:rPr>
      </w:pPr>
      <w:r>
        <w:rPr>
          <w:sz w:val="18"/>
          <w:szCs w:val="18"/>
        </w:rPr>
        <w:t>по договорам социального найма"</w:t>
      </w:r>
    </w:p>
    <w:p>
      <w:pPr>
        <w:pStyle w:val="ConsPlusNormal"/>
        <w:rPr/>
      </w:pPr>
      <w:r>
        <w:rPr/>
      </w:r>
    </w:p>
    <w:p>
      <w:pPr>
        <w:pStyle w:val="ConsPlusNormal"/>
        <w:jc w:val="center"/>
        <w:rPr/>
      </w:pPr>
      <w:bookmarkStart w:id="15" w:name="P506"/>
      <w:bookmarkEnd w:id="15"/>
      <w:r>
        <w:rPr/>
        <w:t>БЛОК-СХЕМА</w:t>
      </w:r>
    </w:p>
    <w:p>
      <w:pPr>
        <w:pStyle w:val="ConsPlusNormal"/>
        <w:jc w:val="center"/>
        <w:rPr/>
      </w:pPr>
      <w:r>
        <w:rPr/>
        <w:t>последовательности осуществления административных процедур</w:t>
      </w:r>
    </w:p>
    <w:p>
      <w:pPr>
        <w:pStyle w:val="ConsPlusNormal"/>
        <w:jc w:val="center"/>
        <w:rPr/>
      </w:pPr>
      <w:r>
        <w:rPr/>
        <w:t>при оказании муниципальной услуги "Признание граждан</w:t>
      </w:r>
    </w:p>
    <w:p>
      <w:pPr>
        <w:pStyle w:val="ConsPlusNormal"/>
        <w:jc w:val="center"/>
        <w:rPr/>
      </w:pPr>
      <w:r>
        <w:rPr/>
        <w:t>малоимущими в целях принятия их на учет в качестве</w:t>
      </w:r>
    </w:p>
    <w:p>
      <w:pPr>
        <w:pStyle w:val="ConsPlusNormal"/>
        <w:jc w:val="center"/>
        <w:rPr/>
      </w:pPr>
      <w:r>
        <w:rPr/>
        <w:t>нуждающихся в жилых помещениях, предоставляемых по договорам</w:t>
      </w:r>
    </w:p>
    <w:p>
      <w:pPr>
        <w:pStyle w:val="ConsPlusNormal"/>
        <w:jc w:val="center"/>
        <w:rPr/>
      </w:pPr>
      <w:r>
        <w:rPr/>
        <w:t>социального найма"</w:t>
      </w:r>
    </w:p>
    <w:p>
      <w:pPr>
        <w:pStyle w:val="ConsPlusNormal"/>
        <w:ind w:left="708" w:hanging="0"/>
        <w:jc w:val="center"/>
        <w:rPr/>
      </w:pPr>
      <w:r>
        <w:rPr/>
      </w:r>
    </w:p>
    <w:p>
      <w:pPr>
        <w:pStyle w:val="ConsPlusNonformat"/>
        <w:ind w:left="708" w:hanging="0"/>
        <w:jc w:val="both"/>
        <w:rPr/>
      </w:pPr>
      <w:r>
        <w:rPr/>
        <w:t>┌─────────────────────────────────────────────────────────────────┐</w:t>
      </w:r>
    </w:p>
    <w:p>
      <w:pPr>
        <w:pStyle w:val="ConsPlusNonformat"/>
        <w:ind w:left="708" w:hanging="0"/>
        <w:jc w:val="both"/>
        <w:rPr/>
      </w:pPr>
      <w:r>
        <w:rPr/>
        <w:t xml:space="preserve">│           </w:t>
      </w:r>
      <w:r>
        <w:rPr/>
        <w:t>Начало предоставления муниципальной услуги:           ││  Заявитель обращается за предоставлением муниципальной услуги   ││        в Администрацию Савинского муниципального района         ││                     (письменное обращение)                      │└───────────────────────────────┬─────────────────────────────────┘</w:t>
      </w:r>
    </w:p>
    <w:p>
      <w:pPr>
        <w:pStyle w:val="ConsPlusNonformat"/>
        <w:ind w:left="708" w:hanging="0"/>
        <w:jc w:val="both"/>
        <w:rPr/>
      </w:pPr>
      <w:r>
        <w:rPr/>
        <w:t xml:space="preserve">                               </w:t>
      </w:r>
      <w:r>
        <w:rPr/>
        <w:t>\/</w:t>
      </w:r>
    </w:p>
    <w:p>
      <w:pPr>
        <w:pStyle w:val="ConsPlusNonformat"/>
        <w:ind w:left="708" w:hanging="0"/>
        <w:jc w:val="both"/>
        <w:rPr/>
      </w:pPr>
      <w:r>
        <w:rPr/>
        <w:t xml:space="preserve">┌─────────────────────────────────────────────────────────────────┐│                 </w:t>
      </w:r>
      <w:r>
        <w:rPr/>
        <w:t>Прием и регистрация документов                  ││             на предоставление муниципальной услуги              ││               Срок: в течение одного рабочего дня               │└───────────────────────────────┬─────────────────────────────────┘</w:t>
      </w:r>
    </w:p>
    <w:p>
      <w:pPr>
        <w:pStyle w:val="ConsPlusNonformat"/>
        <w:ind w:left="708" w:hanging="0"/>
        <w:jc w:val="both"/>
        <w:rPr/>
      </w:pPr>
      <w:r>
        <w:rPr/>
        <w:t xml:space="preserve">                               </w:t>
      </w:r>
      <w:r>
        <w:rPr/>
        <w:t>\/</w:t>
      </w:r>
    </w:p>
    <w:p>
      <w:pPr>
        <w:pStyle w:val="ConsPlusNonformat"/>
        <w:ind w:left="708" w:hanging="0"/>
        <w:jc w:val="both"/>
        <w:rPr/>
      </w:pPr>
      <w:r>
        <w:rPr/>
        <w:t>┌─────────────────────────────────────────────────────────────────┐</w:t>
      </w:r>
    </w:p>
    <w:p>
      <w:pPr>
        <w:pStyle w:val="ConsPlusNonformat"/>
        <w:ind w:left="708" w:hanging="0"/>
        <w:jc w:val="both"/>
        <w:rPr/>
      </w:pPr>
      <w:r>
        <w:rPr/>
        <w:t xml:space="preserve">│     </w:t>
      </w:r>
      <w:r>
        <w:rPr/>
        <w:t>Определение размера дохода, приходящегося на Заявителя      ││ и каждого члена его семьи, и стоимости имущества, находящегося  ││          в собственности Заявителя и членов его семьи,          ││                   подлежащего налогообложению                   │└───────────────────────────────┬─────────────────────────────────┘</w:t>
      </w:r>
    </w:p>
    <w:p>
      <w:pPr>
        <w:pStyle w:val="ConsPlusNonformat"/>
        <w:ind w:left="708" w:hanging="0"/>
        <w:jc w:val="both"/>
        <w:rPr/>
      </w:pPr>
      <w:r>
        <w:rPr/>
        <w:t xml:space="preserve">                               </w:t>
      </w:r>
      <w:r>
        <w:rPr/>
        <w:t>\/</w:t>
      </w:r>
    </w:p>
    <w:p>
      <w:pPr>
        <w:pStyle w:val="ConsPlusNonformat"/>
        <w:ind w:left="708" w:hanging="0"/>
        <w:jc w:val="both"/>
        <w:rPr/>
      </w:pPr>
      <w:r>
        <w:rPr/>
        <w:t xml:space="preserve">┌─────────────────────────────────────────────────────────────────┐│       </w:t>
      </w:r>
      <w:r>
        <w:rPr/>
        <w:t>Передача пакета документов на рассмотрение комиссии       │└─────────────┬───────────────────────────────────┬───────────────┘</w:t>
      </w:r>
    </w:p>
    <w:p>
      <w:pPr>
        <w:pStyle w:val="ConsPlusNonformat"/>
        <w:ind w:left="708" w:hanging="0"/>
        <w:jc w:val="both"/>
        <w:rPr/>
      </w:pPr>
      <w:r>
        <w:rPr/>
        <w:t xml:space="preserve">             </w:t>
      </w:r>
      <w:r>
        <w:rPr/>
        <w:t>\/                                  \/</w:t>
      </w:r>
    </w:p>
    <w:p>
      <w:pPr>
        <w:pStyle w:val="ConsPlusNonformat"/>
        <w:ind w:left="708" w:hanging="0"/>
        <w:jc w:val="both"/>
        <w:rPr/>
      </w:pPr>
      <w:r>
        <w:rPr/>
        <w:t>┌────────────────────────────────┐  ┌─────────────────────────────┐</w:t>
      </w:r>
    </w:p>
    <w:p>
      <w:pPr>
        <w:pStyle w:val="ConsPlusNonformat"/>
        <w:ind w:left="708" w:hanging="0"/>
        <w:jc w:val="both"/>
        <w:rPr/>
      </w:pPr>
      <w:r>
        <w:rPr/>
        <w:t xml:space="preserve">│     </w:t>
      </w:r>
      <w:r>
        <w:rPr/>
        <w:t>Рассмотрение документов    │  │  Рассмотрение документов и  ││ и принятие решения о признании │  │ принятие решения об отказе в││  Заявителя и членов его семьи  │  │ признании Заявителя и      членов│</w:t>
      </w:r>
    </w:p>
    <w:p>
      <w:pPr>
        <w:pStyle w:val="ConsPlusNonformat"/>
        <w:ind w:left="708" w:hanging="0"/>
        <w:jc w:val="both"/>
        <w:rPr/>
      </w:pPr>
      <w:r>
        <w:rPr/>
        <w:t xml:space="preserve">│          </w:t>
      </w:r>
      <w:r>
        <w:rPr/>
        <w:t>малоимущими           │  │    его семьи малоимущими    │└─────────────┬──────────────────┘  └─────────────┬───────────────┘</w:t>
      </w:r>
    </w:p>
    <w:p>
      <w:pPr>
        <w:pStyle w:val="ConsPlusNonformat"/>
        <w:ind w:left="708" w:hanging="0"/>
        <w:jc w:val="both"/>
        <w:rPr/>
      </w:pPr>
      <w:r>
        <w:rPr/>
        <w:t xml:space="preserve">             </w:t>
      </w:r>
      <w:r>
        <w:rPr/>
        <w:t>\/                                  \/</w:t>
      </w:r>
    </w:p>
    <w:p>
      <w:pPr>
        <w:pStyle w:val="ConsPlusNonformat"/>
        <w:ind w:left="708" w:hanging="0"/>
        <w:jc w:val="both"/>
        <w:rPr/>
      </w:pPr>
      <w:r>
        <w:rPr/>
        <w:t xml:space="preserve">┌─────────────────────────────────────────────────────────────────┐│     </w:t>
      </w:r>
      <w:r>
        <w:rPr/>
        <w:t>Выдача информации о результатах рассмотрения обращения.     │                                                         ││             Оказание муниципальной услуги завершено             │└───────────────────────────────────────────────────────────────</w:t>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ConsPlusNonformat"/>
        <w:ind w:left="708" w:hanging="0"/>
        <w:jc w:val="both"/>
        <w:rPr/>
      </w:pPr>
      <w:r>
        <w:rPr/>
      </w:r>
    </w:p>
    <w:p>
      <w:pPr>
        <w:pStyle w:val="Normal"/>
        <w:spacing w:before="0" w:after="0"/>
        <w:jc w:val="right"/>
        <w:rPr/>
      </w:pPr>
      <w:r>
        <w:rPr>
          <w:sz w:val="18"/>
          <w:szCs w:val="18"/>
        </w:rPr>
        <w:t>Приложение 3</w:t>
      </w:r>
    </w:p>
    <w:p>
      <w:pPr>
        <w:pStyle w:val="Normal"/>
        <w:spacing w:before="0" w:after="0"/>
        <w:jc w:val="right"/>
        <w:rPr/>
      </w:pPr>
      <w:r>
        <w:rPr>
          <w:sz w:val="18"/>
          <w:szCs w:val="18"/>
        </w:rPr>
        <w:t>к Административному регламенту</w:t>
      </w:r>
    </w:p>
    <w:p>
      <w:pPr>
        <w:pStyle w:val="ConsPlusNormal"/>
        <w:jc w:val="right"/>
        <w:rPr/>
      </w:pPr>
      <w:r>
        <w:rPr>
          <w:sz w:val="18"/>
          <w:szCs w:val="18"/>
        </w:rPr>
        <w:t xml:space="preserve">предоставления муниципальной услуги </w:t>
      </w:r>
    </w:p>
    <w:p>
      <w:pPr>
        <w:pStyle w:val="ConsPlusNormal"/>
        <w:jc w:val="right"/>
        <w:rPr/>
      </w:pPr>
      <w:r>
        <w:rPr>
          <w:sz w:val="18"/>
          <w:szCs w:val="18"/>
        </w:rPr>
        <w:t>"Признание граждан малоимущими в целях</w:t>
      </w:r>
    </w:p>
    <w:p>
      <w:pPr>
        <w:pStyle w:val="ConsPlusNormal"/>
        <w:jc w:val="right"/>
        <w:rPr/>
      </w:pPr>
      <w:r>
        <w:rPr>
          <w:sz w:val="18"/>
          <w:szCs w:val="18"/>
        </w:rPr>
        <w:t>принятия  на учет в качестве нуждающихся</w:t>
      </w:r>
    </w:p>
    <w:p>
      <w:pPr>
        <w:pStyle w:val="ConsPlusNormal"/>
        <w:jc w:val="right"/>
        <w:rPr/>
      </w:pPr>
      <w:r>
        <w:rPr>
          <w:sz w:val="18"/>
          <w:szCs w:val="18"/>
        </w:rPr>
        <w:t>жилых помещениях, предоставляемых</w:t>
      </w:r>
    </w:p>
    <w:p>
      <w:pPr>
        <w:pStyle w:val="ConsPlusNormal"/>
        <w:jc w:val="right"/>
        <w:rPr/>
      </w:pPr>
      <w:r>
        <w:rPr>
          <w:sz w:val="18"/>
          <w:szCs w:val="18"/>
        </w:rPr>
        <w:t>по договорам социального найма"</w:t>
      </w:r>
    </w:p>
    <w:p>
      <w:pPr>
        <w:pStyle w:val="ConsPlusNormal"/>
        <w:jc w:val="center"/>
        <w:rPr/>
      </w:pPr>
      <w:r>
        <w:rPr/>
      </w:r>
    </w:p>
    <w:p>
      <w:pPr>
        <w:pStyle w:val="ConsPlusNormal"/>
        <w:jc w:val="center"/>
        <w:rPr/>
      </w:pPr>
      <w:r>
        <w:rPr/>
      </w:r>
      <w:bookmarkStart w:id="16" w:name="Par469"/>
      <w:bookmarkStart w:id="17" w:name="Par469"/>
      <w:bookmarkEnd w:id="17"/>
    </w:p>
    <w:p>
      <w:pPr>
        <w:pStyle w:val="ConsPlusNonformat"/>
        <w:jc w:val="both"/>
        <w:rPr>
          <w:sz w:val="22"/>
          <w:szCs w:val="22"/>
        </w:rPr>
      </w:pPr>
      <w:r>
        <w:rPr>
          <w:sz w:val="22"/>
          <w:szCs w:val="22"/>
        </w:rPr>
        <w:t xml:space="preserve">                      </w:t>
      </w:r>
      <w:r>
        <w:rPr>
          <w:rFonts w:ascii="Calibri" w:hAnsi="Calibri"/>
          <w:sz w:val="22"/>
          <w:szCs w:val="22"/>
        </w:rPr>
        <w:t xml:space="preserve"> </w:t>
      </w:r>
      <w:r>
        <w:rPr>
          <w:rFonts w:ascii="Calibri" w:hAnsi="Calibri"/>
          <w:sz w:val="22"/>
          <w:szCs w:val="22"/>
        </w:rPr>
        <w:t>Расписка о приеме документов</w:t>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 xml:space="preserve">    </w:t>
      </w:r>
      <w:r>
        <w:rPr>
          <w:rFonts w:ascii="Calibri" w:hAnsi="Calibri"/>
          <w:sz w:val="22"/>
          <w:szCs w:val="22"/>
        </w:rPr>
        <w:t>От гражданина _____________________________________________________________________,</w:t>
      </w:r>
    </w:p>
    <w:p>
      <w:pPr>
        <w:pStyle w:val="ConsPlusNonformat"/>
        <w:jc w:val="both"/>
        <w:rPr>
          <w:rFonts w:ascii="Calibri" w:hAnsi="Calibri"/>
          <w:sz w:val="22"/>
          <w:szCs w:val="22"/>
        </w:rPr>
      </w:pPr>
      <w:r>
        <w:rPr>
          <w:rFonts w:ascii="Calibri" w:hAnsi="Calibri"/>
          <w:sz w:val="22"/>
          <w:szCs w:val="22"/>
        </w:rPr>
        <w:t>проживающего по адресу: _____________________________________________________________,</w:t>
      </w:r>
    </w:p>
    <w:p>
      <w:pPr>
        <w:pStyle w:val="ConsPlusNonformat"/>
        <w:jc w:val="both"/>
        <w:rPr>
          <w:rFonts w:ascii="Calibri" w:hAnsi="Calibri"/>
          <w:sz w:val="22"/>
          <w:szCs w:val="22"/>
        </w:rPr>
      </w:pPr>
      <w:r>
        <w:rPr>
          <w:rFonts w:ascii="Calibri" w:hAnsi="Calibri"/>
          <w:sz w:val="22"/>
          <w:szCs w:val="22"/>
        </w:rPr>
        <w:t>принято ________ документов на _________ листах.</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t xml:space="preserve">                                                    </w:t>
      </w:r>
    </w:p>
    <w:p>
      <w:pPr>
        <w:pStyle w:val="ConsPlusNormal"/>
        <w:ind w:firstLine="540"/>
        <w:jc w:val="both"/>
        <w:rPr/>
      </w:pPr>
      <w:r>
        <w:rPr/>
      </w:r>
    </w:p>
    <w:tbl>
      <w:tblPr>
        <w:tblW w:w="981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47" w:type="dxa"/>
          <w:bottom w:w="102" w:type="dxa"/>
          <w:right w:w="62" w:type="dxa"/>
        </w:tblCellMar>
        <w:tblLook w:val="0000"/>
      </w:tblPr>
      <w:tblGrid>
        <w:gridCol w:w="8279"/>
        <w:gridCol w:w="1530"/>
      </w:tblGrid>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Список прилагаемых документов</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t>Количество</w:t>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3.</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4.</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5.</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6.</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t>7.</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8.</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9.</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10.</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11.</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r>
        <w:trPr/>
        <w:tc>
          <w:tcPr>
            <w:tcW w:w="8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pPr>
            <w:r>
              <w:rPr/>
              <w:t>12.</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both"/>
              <w:rPr/>
            </w:pPr>
            <w:r>
              <w:rPr/>
            </w:r>
          </w:p>
        </w:tc>
      </w:tr>
    </w:tbl>
    <w:p>
      <w:pPr>
        <w:pStyle w:val="ConsPlusNormal"/>
        <w:jc w:val="both"/>
        <w:rPr/>
      </w:pPr>
      <w:r>
        <w:rPr/>
      </w:r>
    </w:p>
    <w:p>
      <w:pPr>
        <w:pStyle w:val="ConsPlusNonformat"/>
        <w:jc w:val="both"/>
        <w:rPr>
          <w:rFonts w:ascii="Calibri" w:hAnsi="Calibri"/>
        </w:rPr>
      </w:pPr>
      <w:r>
        <w:rPr>
          <w:rFonts w:ascii="Calibri" w:hAnsi="Calibri"/>
        </w:rPr>
      </w:r>
    </w:p>
    <w:p>
      <w:pPr>
        <w:pStyle w:val="ConsPlusNonformat"/>
        <w:jc w:val="both"/>
        <w:rPr>
          <w:rFonts w:ascii="Calibri" w:hAnsi="Calibri"/>
          <w:sz w:val="22"/>
          <w:szCs w:val="22"/>
        </w:rPr>
      </w:pPr>
      <w:r>
        <w:rPr>
          <w:rFonts w:ascii="Calibri" w:hAnsi="Calibri"/>
          <w:sz w:val="22"/>
          <w:szCs w:val="22"/>
        </w:rPr>
        <w:t>"___" _____________ 20__ года                                                                           ___________________________</w:t>
      </w:r>
    </w:p>
    <w:p>
      <w:pPr>
        <w:pStyle w:val="ConsPlusNonformat"/>
        <w:jc w:val="both"/>
        <w:rPr>
          <w:rFonts w:ascii="Calibri" w:hAnsi="Calibri"/>
        </w:rPr>
      </w:pPr>
      <w:r>
        <w:rPr>
          <w:rFonts w:ascii="Calibri" w:hAnsi="Calibri"/>
          <w:sz w:val="22"/>
          <w:szCs w:val="22"/>
        </w:rPr>
        <w:t xml:space="preserve">                                                                                                                                                    </w:t>
      </w:r>
      <w:r>
        <w:rPr>
          <w:rFonts w:ascii="Calibri" w:hAnsi="Calibri"/>
        </w:rPr>
        <w:t>(подпись заявителя)</w:t>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rPr>
      </w:r>
    </w:p>
    <w:p>
      <w:pPr>
        <w:pStyle w:val="ConsPlusNonformat"/>
        <w:jc w:val="both"/>
        <w:rPr>
          <w:rFonts w:ascii="Calibri" w:hAnsi="Calibri"/>
        </w:rPr>
      </w:pPr>
      <w:r>
        <w:rPr>
          <w:rFonts w:ascii="Calibri" w:hAnsi="Calibri"/>
          <w:sz w:val="22"/>
          <w:szCs w:val="22"/>
        </w:rPr>
        <w:t>Принял:</w:t>
      </w:r>
      <w:r>
        <w:rPr>
          <w:rFonts w:ascii="Calibri" w:hAnsi="Calibri"/>
        </w:rPr>
        <w:t xml:space="preserve"> ___________________________________                                        ____________________________</w:t>
      </w:r>
    </w:p>
    <w:p>
      <w:pPr>
        <w:pStyle w:val="ConsPlusNonformat"/>
        <w:jc w:val="both"/>
        <w:rPr>
          <w:rFonts w:ascii="Calibri" w:hAnsi="Calibri"/>
        </w:rPr>
      </w:pPr>
      <w:r>
        <w:rPr>
          <w:rFonts w:ascii="Calibri" w:hAnsi="Calibri"/>
        </w:rPr>
        <w:t xml:space="preserve">                  </w:t>
      </w:r>
      <w:r>
        <w:rPr>
          <w:rFonts w:ascii="Calibri" w:hAnsi="Calibri"/>
        </w:rPr>
        <w:t>должность, Ф.И.О. специалиста,                                                                          (подпись специалиста)</w:t>
      </w:r>
    </w:p>
    <w:p>
      <w:pPr>
        <w:pStyle w:val="ConsPlusNonformat"/>
        <w:jc w:val="both"/>
        <w:rPr/>
      </w:pPr>
      <w:r>
        <w:rPr>
          <w:rFonts w:ascii="Calibri" w:hAnsi="Calibri"/>
        </w:rPr>
        <w:t xml:space="preserve">                       </w:t>
      </w:r>
      <w:r>
        <w:rPr>
          <w:rFonts w:ascii="Calibri" w:hAnsi="Calibri"/>
        </w:rPr>
        <w:t>принявшего документы</w:t>
      </w:r>
    </w:p>
    <w:p>
      <w:pPr>
        <w:pStyle w:val="ConsPlusNormal"/>
        <w:jc w:val="right"/>
        <w:rPr/>
      </w:pPr>
      <w:r>
        <w:rPr/>
      </w:r>
    </w:p>
    <w:p>
      <w:pPr>
        <w:pStyle w:val="ConsPlusNormal"/>
        <w:jc w:val="right"/>
        <w:rPr/>
      </w:pPr>
      <w:r>
        <w:rPr/>
      </w:r>
    </w:p>
    <w:p>
      <w:pPr>
        <w:pStyle w:val="ConsPlusNormal"/>
        <w:rPr/>
      </w:pPr>
      <w:r>
        <w:rPr/>
      </w:r>
    </w:p>
    <w:p>
      <w:pPr>
        <w:pStyle w:val="ConsPlusNormal"/>
        <w:ind w:left="708" w:hanging="0"/>
        <w:jc w:val="right"/>
        <w:rPr/>
      </w:pPr>
      <w:r>
        <w:rPr/>
      </w:r>
    </w:p>
    <w:p>
      <w:pPr>
        <w:pStyle w:val="ConsPlusNormal"/>
        <w:ind w:left="708" w:hanging="0"/>
        <w:jc w:val="right"/>
        <w:rPr/>
      </w:pPr>
      <w:r>
        <w:rPr/>
      </w:r>
    </w:p>
    <w:sectPr>
      <w:type w:val="nextPage"/>
      <w:pgSz w:w="11906" w:h="16838"/>
      <w:pgMar w:left="1065" w:right="806" w:header="0" w:top="555" w:footer="0" w:bottom="9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1a8c"/>
    <w:pPr>
      <w:widowControl/>
      <w:suppressAutoHyphens w:val="true"/>
      <w:bidi w:val="0"/>
      <w:spacing w:lineRule="auto" w:line="252" w:before="0" w:after="160"/>
      <w:jc w:val="left"/>
    </w:pPr>
    <w:rPr>
      <w:rFonts w:ascii="Calibri" w:hAnsi="Calibri" w:eastAsia="Calibri" w:cs="font291"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33a38"/>
    <w:rPr>
      <w:rFonts w:ascii="Tahoma" w:hAnsi="Tahoma" w:cs="Tahoma"/>
      <w:sz w:val="16"/>
      <w:szCs w:val="16"/>
    </w:rPr>
  </w:style>
  <w:style w:type="character" w:styleId="Style15" w:customStyle="1">
    <w:name w:val="Верхний колонтитул Знак"/>
    <w:basedOn w:val="DefaultParagraphFont"/>
    <w:uiPriority w:val="99"/>
    <w:semiHidden/>
    <w:qFormat/>
    <w:rsid w:val="00ae26d2"/>
    <w:rPr/>
  </w:style>
  <w:style w:type="character" w:styleId="Style16" w:customStyle="1">
    <w:name w:val="Нижний колонтитул Знак"/>
    <w:basedOn w:val="DefaultParagraphFont"/>
    <w:uiPriority w:val="99"/>
    <w:semiHidden/>
    <w:qFormat/>
    <w:rsid w:val="00ae26d2"/>
    <w:rPr/>
  </w:style>
  <w:style w:type="character" w:styleId="Style17" w:customStyle="1">
    <w:name w:val="Интернет-ссылка"/>
    <w:basedOn w:val="DefaultParagraphFont"/>
    <w:uiPriority w:val="99"/>
    <w:unhideWhenUsed/>
    <w:rsid w:val="002b4693"/>
    <w:rPr>
      <w:color w:val="0000FF" w:themeColor="hyperlink"/>
      <w:u w:val="single"/>
    </w:rPr>
  </w:style>
  <w:style w:type="character" w:styleId="ListLabel3" w:customStyle="1">
    <w:name w:val="ListLabel 3"/>
    <w:qFormat/>
    <w:rsid w:val="00357d5e"/>
    <w:rPr>
      <w:rFonts w:ascii="Arial" w:hAnsi="Arial"/>
      <w:b w:val="false"/>
      <w:i w:val="false"/>
      <w:strike w:val="false"/>
      <w:dstrike w:val="false"/>
      <w:color w:val="0000FF"/>
      <w:sz w:val="16"/>
      <w:u w:val="none"/>
    </w:rPr>
  </w:style>
  <w:style w:type="character" w:styleId="ListLabel4" w:customStyle="1">
    <w:name w:val="ListLabel 4"/>
    <w:qFormat/>
    <w:rsid w:val="0018507c"/>
    <w:rPr>
      <w:rFonts w:ascii="Times New Roman" w:hAnsi="Times New Roman" w:cs="Times New Roman"/>
      <w:color w:val="00000A"/>
      <w:sz w:val="28"/>
      <w:szCs w:val="28"/>
    </w:rPr>
  </w:style>
  <w:style w:type="character" w:styleId="ListLabel5" w:customStyle="1">
    <w:name w:val="ListLabel 5"/>
    <w:qFormat/>
    <w:rsid w:val="0018507c"/>
    <w:rPr>
      <w:rFonts w:ascii="Times New Roman" w:hAnsi="Times New Roman" w:cs="Times New Roman"/>
      <w:color w:val="000000" w:themeColor="text1"/>
      <w:sz w:val="28"/>
      <w:szCs w:val="28"/>
    </w:rPr>
  </w:style>
  <w:style w:type="character" w:styleId="ListLabel6" w:customStyle="1">
    <w:name w:val="ListLabel 6"/>
    <w:qFormat/>
    <w:rsid w:val="0018507c"/>
    <w:rPr>
      <w:rFonts w:ascii="Times New Roman" w:hAnsi="Times New Roman" w:cs="Times New Roman"/>
      <w:sz w:val="28"/>
      <w:szCs w:val="28"/>
    </w:rPr>
  </w:style>
  <w:style w:type="character" w:styleId="ListLabel1" w:customStyle="1">
    <w:name w:val="ListLabel 1"/>
    <w:qFormat/>
    <w:rsid w:val="0018507c"/>
    <w:rPr>
      <w:color w:val="0000FF"/>
    </w:rPr>
  </w:style>
  <w:style w:type="character" w:styleId="ListLabel7" w:customStyle="1">
    <w:name w:val="ListLabel 7"/>
    <w:qFormat/>
    <w:rsid w:val="0018507c"/>
    <w:rPr>
      <w:rFonts w:ascii="Times New Roman" w:hAnsi="Times New Roman" w:cs="Times New Roman"/>
      <w:color w:val="00000A"/>
      <w:sz w:val="28"/>
      <w:szCs w:val="28"/>
    </w:rPr>
  </w:style>
  <w:style w:type="character" w:styleId="ListLabel8" w:customStyle="1">
    <w:name w:val="ListLabel 8"/>
    <w:qFormat/>
    <w:rsid w:val="0018507c"/>
    <w:rPr>
      <w:rFonts w:ascii="Times New Roman" w:hAnsi="Times New Roman" w:cs="Times New Roman"/>
      <w:color w:val="000000" w:themeColor="text1"/>
      <w:sz w:val="28"/>
      <w:szCs w:val="28"/>
    </w:rPr>
  </w:style>
  <w:style w:type="character" w:styleId="ListLabel9" w:customStyle="1">
    <w:name w:val="ListLabel 9"/>
    <w:qFormat/>
    <w:rsid w:val="0018507c"/>
    <w:rPr>
      <w:rFonts w:ascii="Times New Roman" w:hAnsi="Times New Roman" w:cs="Times New Roman"/>
      <w:sz w:val="28"/>
      <w:szCs w:val="28"/>
    </w:rPr>
  </w:style>
  <w:style w:type="character" w:styleId="ListLabel10" w:customStyle="1">
    <w:name w:val="ListLabel 10"/>
    <w:qFormat/>
    <w:rsid w:val="0018507c"/>
    <w:rPr>
      <w:rFonts w:ascii="Times New Roman" w:hAnsi="Times New Roman" w:cs="Times New Roman"/>
      <w:color w:val="000000"/>
      <w:sz w:val="28"/>
      <w:szCs w:val="28"/>
    </w:rPr>
  </w:style>
  <w:style w:type="character" w:styleId="1" w:customStyle="1">
    <w:name w:val="Верхний колонтитул Знак1"/>
    <w:basedOn w:val="DefaultParagraphFont"/>
    <w:link w:val="ac"/>
    <w:uiPriority w:val="99"/>
    <w:semiHidden/>
    <w:qFormat/>
    <w:rsid w:val="00707e54"/>
    <w:rPr>
      <w:rFonts w:cs="font291"/>
      <w:sz w:val="22"/>
    </w:rPr>
  </w:style>
  <w:style w:type="character" w:styleId="11" w:customStyle="1">
    <w:name w:val="Нижний колонтитул Знак1"/>
    <w:basedOn w:val="DefaultParagraphFont"/>
    <w:link w:val="ad"/>
    <w:uiPriority w:val="99"/>
    <w:semiHidden/>
    <w:qFormat/>
    <w:rsid w:val="00707e54"/>
    <w:rPr>
      <w:rFonts w:cs="font291"/>
      <w:sz w:val="22"/>
    </w:rPr>
  </w:style>
  <w:style w:type="character" w:styleId="ListLabel11">
    <w:name w:val="ListLabel 11"/>
    <w:qFormat/>
    <w:rPr>
      <w:rFonts w:eastAsia="Times New Roman" w:cs="Calibri"/>
    </w:rPr>
  </w:style>
  <w:style w:type="character" w:styleId="ListLabel12">
    <w:name w:val="ListLabel 12"/>
    <w:qFormat/>
    <w:rPr>
      <w:rFonts w:ascii="Times New Roman" w:hAnsi="Times New Roman" w:cs="Times New Roman"/>
      <w:color w:val="00000A"/>
      <w:sz w:val="28"/>
      <w:szCs w:val="28"/>
    </w:rPr>
  </w:style>
  <w:style w:type="character" w:styleId="ListLabel13">
    <w:name w:val="ListLabel 13"/>
    <w:qFormat/>
    <w:rPr/>
  </w:style>
  <w:style w:type="character" w:styleId="ListLabel14">
    <w:name w:val="ListLabel 14"/>
    <w:qFormat/>
    <w:rPr/>
  </w:style>
  <w:style w:type="character" w:styleId="ListLabel15">
    <w:name w:val="ListLabel 15"/>
    <w:qFormat/>
    <w:rPr>
      <w:rFonts w:ascii="Times New Roman" w:hAnsi="Times New Roman"/>
      <w:color w:val="000000"/>
      <w:sz w:val="28"/>
      <w:szCs w:val="28"/>
    </w:rPr>
  </w:style>
  <w:style w:type="character" w:styleId="ListLabel16">
    <w:name w:val="ListLabel 16"/>
    <w:qFormat/>
    <w:rPr>
      <w:rFonts w:ascii="Times New Roman" w:hAnsi="Times New Roman" w:cs="Times New Roman"/>
      <w:color w:val="000000"/>
      <w:sz w:val="28"/>
      <w:szCs w:val="28"/>
    </w:rPr>
  </w:style>
  <w:style w:type="character" w:styleId="ListLabel17">
    <w:name w:val="ListLabel 17"/>
    <w:qFormat/>
    <w:rPr>
      <w:rFonts w:ascii="Times New Roman" w:hAnsi="Times New Roman" w:cs="Times New Roman"/>
      <w:color w:val="000000" w:themeColor="text1"/>
      <w:sz w:val="28"/>
      <w:szCs w:val="28"/>
    </w:rPr>
  </w:style>
  <w:style w:type="character" w:styleId="ListLabel18">
    <w:name w:val="ListLabel 18"/>
    <w:qFormat/>
    <w:rPr>
      <w:rFonts w:ascii="Times New Roman" w:hAnsi="Times New Roman" w:cs="Times New Roman"/>
      <w:color w:val="00000A"/>
      <w:sz w:val="28"/>
      <w:szCs w:val="28"/>
    </w:rPr>
  </w:style>
  <w:style w:type="character" w:styleId="ListLabel19">
    <w:name w:val="ListLabel 19"/>
    <w:qFormat/>
    <w:rPr/>
  </w:style>
  <w:style w:type="character" w:styleId="ListLabel20">
    <w:name w:val="ListLabel 20"/>
    <w:qFormat/>
    <w:rPr/>
  </w:style>
  <w:style w:type="character" w:styleId="ListLabel21">
    <w:name w:val="ListLabel 21"/>
    <w:qFormat/>
    <w:rPr>
      <w:rFonts w:ascii="Times New Roman" w:hAnsi="Times New Roman"/>
      <w:color w:val="000000"/>
      <w:sz w:val="28"/>
      <w:szCs w:val="28"/>
    </w:rPr>
  </w:style>
  <w:style w:type="character" w:styleId="ListLabel22">
    <w:name w:val="ListLabel 22"/>
    <w:qFormat/>
    <w:rPr>
      <w:rFonts w:ascii="Times New Roman" w:hAnsi="Times New Roman" w:cs="Times New Roman"/>
      <w:color w:val="000000"/>
      <w:sz w:val="28"/>
      <w:szCs w:val="28"/>
    </w:rPr>
  </w:style>
  <w:style w:type="character" w:styleId="ListLabel23">
    <w:name w:val="ListLabel 23"/>
    <w:qFormat/>
    <w:rPr>
      <w:rFonts w:ascii="Times New Roman" w:hAnsi="Times New Roman" w:cs="Times New Roman"/>
      <w:color w:val="000000" w:themeColor="text1"/>
      <w:sz w:val="28"/>
      <w:szCs w:val="28"/>
    </w:rPr>
  </w:style>
  <w:style w:type="character" w:styleId="ListLabel37">
    <w:name w:val="ListLabel 37"/>
    <w:qFormat/>
    <w:rPr/>
  </w:style>
  <w:style w:type="character" w:styleId="ListLabel38">
    <w:name w:val="ListLabel 38"/>
    <w:qFormat/>
    <w:rPr>
      <w:rFonts w:eastAsia="Courier New" w:cs="Arial"/>
      <w:color w:val="000000"/>
      <w:kern w:val="2"/>
      <w:lang w:eastAsia="hi-IN"/>
    </w:rPr>
  </w:style>
  <w:style w:type="character" w:styleId="ListLabel39">
    <w:name w:val="ListLabel 39"/>
    <w:qFormat/>
    <w:rPr>
      <w:rFonts w:ascii="Times New Roman" w:hAnsi="Times New Roman" w:cs="Times New Roman"/>
      <w:color w:val="00000A"/>
      <w:sz w:val="28"/>
      <w:szCs w:val="28"/>
    </w:rPr>
  </w:style>
  <w:style w:type="character" w:styleId="ListLabel40">
    <w:name w:val="ListLabel 40"/>
    <w:qFormat/>
    <w:rPr/>
  </w:style>
  <w:style w:type="character" w:styleId="ListLabel41">
    <w:name w:val="ListLabel 41"/>
    <w:qFormat/>
    <w:rPr/>
  </w:style>
  <w:style w:type="character" w:styleId="ListLabel42">
    <w:name w:val="ListLabel 42"/>
    <w:qFormat/>
    <w:rPr>
      <w:rFonts w:ascii="Times New Roman" w:hAnsi="Times New Roman"/>
      <w:color w:val="000000"/>
      <w:sz w:val="28"/>
      <w:szCs w:val="28"/>
    </w:rPr>
  </w:style>
  <w:style w:type="character" w:styleId="ListLabel43">
    <w:name w:val="ListLabel 43"/>
    <w:qFormat/>
    <w:rPr>
      <w:rFonts w:eastAsia="Courier New" w:cs="Arial"/>
      <w:color w:val="000000"/>
      <w:kern w:val="2"/>
      <w:lang w:eastAsia="hi-IN"/>
    </w:rPr>
  </w:style>
  <w:style w:type="character" w:styleId="ListLabel44">
    <w:name w:val="ListLabel 44"/>
    <w:qFormat/>
    <w:rPr>
      <w:rFonts w:ascii="Times New Roman" w:hAnsi="Times New Roman" w:cs="Times New Roman"/>
      <w:color w:val="000000"/>
      <w:sz w:val="28"/>
      <w:szCs w:val="28"/>
    </w:rPr>
  </w:style>
  <w:style w:type="character" w:styleId="ListLabel45">
    <w:name w:val="ListLabel 45"/>
    <w:qFormat/>
    <w:rPr>
      <w:rFonts w:ascii="Times New Roman" w:hAnsi="Times New Roman" w:cs="Times New Roman"/>
      <w:color w:val="000000" w:themeColor="text1"/>
      <w:sz w:val="28"/>
      <w:szCs w:val="28"/>
    </w:rPr>
  </w:style>
  <w:style w:type="character" w:styleId="ListLabel46">
    <w:name w:val="ListLabel 46"/>
    <w:qFormat/>
    <w:rPr>
      <w:rFonts w:ascii="Times New Roman" w:hAnsi="Times New Roman" w:cs="Times New Roman"/>
      <w:color w:val="00000A"/>
      <w:sz w:val="28"/>
      <w:szCs w:val="28"/>
    </w:rPr>
  </w:style>
  <w:style w:type="character" w:styleId="ListLabel47">
    <w:name w:val="ListLabel 47"/>
    <w:qFormat/>
    <w:rPr/>
  </w:style>
  <w:style w:type="character" w:styleId="ListLabel48">
    <w:name w:val="ListLabel 48"/>
    <w:qFormat/>
    <w:rPr/>
  </w:style>
  <w:style w:type="character" w:styleId="ListLabel49">
    <w:name w:val="ListLabel 49"/>
    <w:qFormat/>
    <w:rPr>
      <w:rFonts w:ascii="Times New Roman" w:hAnsi="Times New Roman"/>
      <w:color w:val="000000"/>
      <w:sz w:val="28"/>
      <w:szCs w:val="28"/>
    </w:rPr>
  </w:style>
  <w:style w:type="character" w:styleId="ListLabel50">
    <w:name w:val="ListLabel 50"/>
    <w:qFormat/>
    <w:rPr>
      <w:rFonts w:eastAsia="Courier New" w:cs="Arial"/>
      <w:color w:val="000000"/>
      <w:kern w:val="2"/>
      <w:lang w:eastAsia="hi-IN"/>
    </w:rPr>
  </w:style>
  <w:style w:type="character" w:styleId="ListLabel51">
    <w:name w:val="ListLabel 51"/>
    <w:qFormat/>
    <w:rPr>
      <w:rFonts w:ascii="Times New Roman" w:hAnsi="Times New Roman" w:cs="Times New Roman"/>
      <w:color w:val="000000"/>
      <w:sz w:val="28"/>
      <w:szCs w:val="28"/>
    </w:rPr>
  </w:style>
  <w:style w:type="character" w:styleId="ListLabel52">
    <w:name w:val="ListLabel 52"/>
    <w:qFormat/>
    <w:rPr>
      <w:rFonts w:ascii="Times New Roman" w:hAnsi="Times New Roman" w:cs="Times New Roman"/>
      <w:color w:val="000000" w:themeColor="text1"/>
      <w:sz w:val="28"/>
      <w:szCs w:val="28"/>
    </w:rPr>
  </w:style>
  <w:style w:type="character" w:styleId="ListLabel53">
    <w:name w:val="ListLabel 53"/>
    <w:qFormat/>
    <w:rPr>
      <w:rFonts w:ascii="Times New Roman" w:hAnsi="Times New Roman" w:cs="Times New Roman"/>
      <w:color w:val="00000A"/>
      <w:sz w:val="28"/>
      <w:szCs w:val="28"/>
    </w:rPr>
  </w:style>
  <w:style w:type="character" w:styleId="ListLabel54">
    <w:name w:val="ListLabel 54"/>
    <w:qFormat/>
    <w:rPr/>
  </w:style>
  <w:style w:type="character" w:styleId="ListLabel55">
    <w:name w:val="ListLabel 55"/>
    <w:qFormat/>
    <w:rPr/>
  </w:style>
  <w:style w:type="character" w:styleId="ListLabel56">
    <w:name w:val="ListLabel 56"/>
    <w:qFormat/>
    <w:rPr>
      <w:rFonts w:ascii="Times New Roman" w:hAnsi="Times New Roman"/>
      <w:color w:val="000000"/>
      <w:sz w:val="28"/>
      <w:szCs w:val="28"/>
    </w:rPr>
  </w:style>
  <w:style w:type="character" w:styleId="ListLabel57">
    <w:name w:val="ListLabel 57"/>
    <w:qFormat/>
    <w:rPr>
      <w:rFonts w:eastAsia="Courier New" w:cs="Arial"/>
      <w:color w:val="000000"/>
      <w:kern w:val="2"/>
      <w:lang w:eastAsia="hi-IN"/>
    </w:rPr>
  </w:style>
  <w:style w:type="character" w:styleId="ListLabel58">
    <w:name w:val="ListLabel 58"/>
    <w:qFormat/>
    <w:rPr>
      <w:lang w:eastAsia="zh-CN"/>
    </w:rPr>
  </w:style>
  <w:style w:type="character" w:styleId="ListLabel59">
    <w:name w:val="ListLabel 59"/>
    <w:qFormat/>
    <w:rPr>
      <w:rFonts w:ascii="Times New Roman" w:hAnsi="Times New Roman" w:cs="Times New Roman"/>
      <w:color w:val="000000"/>
      <w:sz w:val="28"/>
      <w:szCs w:val="28"/>
    </w:rPr>
  </w:style>
  <w:style w:type="character" w:styleId="ListLabel60">
    <w:name w:val="ListLabel 60"/>
    <w:qFormat/>
    <w:rPr>
      <w:rFonts w:ascii="Times New Roman" w:hAnsi="Times New Roman" w:cs="Times New Roman"/>
      <w:color w:val="000000" w:themeColor="text1"/>
      <w:sz w:val="28"/>
      <w:szCs w:val="28"/>
    </w:rPr>
  </w:style>
  <w:style w:type="character" w:styleId="ListLabel61">
    <w:name w:val="ListLabel 61"/>
    <w:qFormat/>
    <w:rPr>
      <w:rFonts w:ascii="Times New Roman" w:hAnsi="Times New Roman" w:cs="Times New Roman"/>
      <w:color w:val="00000A"/>
      <w:sz w:val="28"/>
      <w:szCs w:val="28"/>
    </w:rPr>
  </w:style>
  <w:style w:type="character" w:styleId="ListLabel62">
    <w:name w:val="ListLabel 62"/>
    <w:qFormat/>
    <w:rPr/>
  </w:style>
  <w:style w:type="character" w:styleId="ListLabel63">
    <w:name w:val="ListLabel 63"/>
    <w:qFormat/>
    <w:rPr/>
  </w:style>
  <w:style w:type="character" w:styleId="ListLabel64">
    <w:name w:val="ListLabel 64"/>
    <w:qFormat/>
    <w:rPr>
      <w:rFonts w:ascii="Times New Roman" w:hAnsi="Times New Roman"/>
      <w:color w:val="000000"/>
      <w:sz w:val="28"/>
      <w:szCs w:val="28"/>
    </w:rPr>
  </w:style>
  <w:style w:type="character" w:styleId="ListLabel65">
    <w:name w:val="ListLabel 65"/>
    <w:qFormat/>
    <w:rPr>
      <w:rFonts w:eastAsia="Courier New" w:cs="Arial"/>
      <w:color w:val="000000"/>
      <w:kern w:val="2"/>
      <w:lang w:eastAsia="hi-IN"/>
    </w:rPr>
  </w:style>
  <w:style w:type="character" w:styleId="ListLabel66">
    <w:name w:val="ListLabel 66"/>
    <w:qFormat/>
    <w:rPr>
      <w:lang w:eastAsia="zh-CN"/>
    </w:rPr>
  </w:style>
  <w:style w:type="character" w:styleId="ListLabel67">
    <w:name w:val="ListLabel 67"/>
    <w:qFormat/>
    <w:rPr>
      <w:rFonts w:ascii="Times New Roman" w:hAnsi="Times New Roman" w:cs="Times New Roman"/>
      <w:color w:val="000000"/>
      <w:sz w:val="28"/>
      <w:szCs w:val="28"/>
    </w:rPr>
  </w:style>
  <w:style w:type="character" w:styleId="ListLabel68">
    <w:name w:val="ListLabel 68"/>
    <w:qFormat/>
    <w:rPr>
      <w:rFonts w:ascii="Times New Roman" w:hAnsi="Times New Roman" w:cs="Times New Roman"/>
      <w:color w:val="000000" w:themeColor="text1"/>
      <w:sz w:val="28"/>
      <w:szCs w:val="28"/>
    </w:rPr>
  </w:style>
  <w:style w:type="paragraph" w:styleId="Style18" w:customStyle="1">
    <w:name w:val="Заголовок"/>
    <w:basedOn w:val="Normal"/>
    <w:next w:val="Style19"/>
    <w:qFormat/>
    <w:rsid w:val="0018507c"/>
    <w:pPr>
      <w:keepNext w:val="true"/>
      <w:spacing w:before="240" w:after="120"/>
    </w:pPr>
    <w:rPr>
      <w:rFonts w:ascii="Liberation Sans" w:hAnsi="Liberation Sans" w:eastAsia="Microsoft YaHei" w:cs="Arial"/>
      <w:sz w:val="28"/>
      <w:szCs w:val="28"/>
    </w:rPr>
  </w:style>
  <w:style w:type="paragraph" w:styleId="Style19">
    <w:name w:val="Body Text"/>
    <w:basedOn w:val="Normal"/>
    <w:rsid w:val="0018507c"/>
    <w:pPr>
      <w:spacing w:lineRule="auto" w:line="276" w:before="0" w:after="140"/>
    </w:pPr>
    <w:rPr/>
  </w:style>
  <w:style w:type="paragraph" w:styleId="Style20">
    <w:name w:val="List"/>
    <w:basedOn w:val="Style19"/>
    <w:rsid w:val="0018507c"/>
    <w:pPr/>
    <w:rPr>
      <w:rFonts w:cs="Arial"/>
    </w:rPr>
  </w:style>
  <w:style w:type="paragraph" w:styleId="Style21" w:customStyle="1">
    <w:name w:val="Caption"/>
    <w:basedOn w:val="Normal"/>
    <w:qFormat/>
    <w:rsid w:val="0018507c"/>
    <w:pPr>
      <w:suppressLineNumbers/>
      <w:spacing w:before="120" w:after="120"/>
    </w:pPr>
    <w:rPr>
      <w:rFonts w:cs="Arial"/>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18507c"/>
    <w:pPr>
      <w:suppressLineNumbers/>
    </w:pPr>
    <w:rPr>
      <w:rFonts w:cs="Arial"/>
    </w:rPr>
  </w:style>
  <w:style w:type="paragraph" w:styleId="ConsPlusNormal" w:customStyle="1">
    <w:name w:val="ConsPlusNormal"/>
    <w:qFormat/>
    <w:rsid w:val="001244c3"/>
    <w:pPr>
      <w:widowControl w:val="false"/>
      <w:bidi w:val="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Nonformat" w:customStyle="1">
    <w:name w:val="ConsPlusNonformat"/>
    <w:qFormat/>
    <w:rsid w:val="001244c3"/>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rsid w:val="001244c3"/>
    <w:pPr>
      <w:widowControl w:val="false"/>
      <w:bidi w:val="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TitlePage" w:customStyle="1">
    <w:name w:val="ConsPlusTitlePage"/>
    <w:qFormat/>
    <w:rsid w:val="001244c3"/>
    <w:pPr>
      <w:widowControl w:val="false"/>
      <w:bidi w:val="0"/>
      <w:jc w:val="left"/>
    </w:pPr>
    <w:rPr>
      <w:rFonts w:ascii="Tahoma" w:hAnsi="Tahoma" w:eastAsia="Times New Roman" w:cs="Tahoma"/>
      <w:color w:val="00000A"/>
      <w:kern w:val="0"/>
      <w:sz w:val="22"/>
      <w:szCs w:val="20"/>
      <w:lang w:val="ru-RU" w:eastAsia="ru-RU" w:bidi="ar-SA"/>
    </w:rPr>
  </w:style>
  <w:style w:type="paragraph" w:styleId="BalloonText">
    <w:name w:val="Balloon Text"/>
    <w:basedOn w:val="Normal"/>
    <w:uiPriority w:val="99"/>
    <w:semiHidden/>
    <w:unhideWhenUsed/>
    <w:qFormat/>
    <w:rsid w:val="00733a38"/>
    <w:pPr>
      <w:suppressAutoHyphens w:val="false"/>
      <w:spacing w:lineRule="auto" w:line="240" w:before="0" w:after="0"/>
    </w:pPr>
    <w:rPr>
      <w:rFonts w:ascii="Tahoma" w:hAnsi="Tahoma" w:cs="Tahoma"/>
      <w:sz w:val="16"/>
      <w:szCs w:val="16"/>
    </w:rPr>
  </w:style>
  <w:style w:type="paragraph" w:styleId="12" w:customStyle="1">
    <w:name w:val="Обычный1"/>
    <w:uiPriority w:val="99"/>
    <w:qFormat/>
    <w:rsid w:val="00733a38"/>
    <w:pPr>
      <w:widowControl w:val="false"/>
      <w:suppressAutoHyphens w:val="true"/>
      <w:bidi w:val="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23">
    <w:name w:val="Header"/>
    <w:basedOn w:val="Normal"/>
    <w:link w:val="10"/>
    <w:uiPriority w:val="99"/>
    <w:semiHidden/>
    <w:unhideWhenUsed/>
    <w:rsid w:val="00707e54"/>
    <w:pPr>
      <w:tabs>
        <w:tab w:val="clear" w:pos="708"/>
        <w:tab w:val="center" w:pos="4677" w:leader="none"/>
        <w:tab w:val="right" w:pos="9355" w:leader="none"/>
      </w:tabs>
      <w:spacing w:lineRule="auto" w:line="240" w:before="0" w:after="0"/>
    </w:pPr>
    <w:rPr/>
  </w:style>
  <w:style w:type="paragraph" w:styleId="Style24">
    <w:name w:val="Footer"/>
    <w:basedOn w:val="Normal"/>
    <w:link w:val="11"/>
    <w:uiPriority w:val="99"/>
    <w:semiHidden/>
    <w:unhideWhenUsed/>
    <w:rsid w:val="00707e54"/>
    <w:pPr>
      <w:tabs>
        <w:tab w:val="clear" w:pos="708"/>
        <w:tab w:val="center" w:pos="4677" w:leader="none"/>
        <w:tab w:val="right" w:pos="9355" w:leader="none"/>
      </w:tabs>
      <w:spacing w:lineRule="auto" w:line="240" w:before="0" w:after="0"/>
    </w:pPr>
    <w:rPr/>
  </w:style>
  <w:style w:type="paragraph" w:styleId="Style25" w:customStyle="1">
    <w:name w:val="Содержимое таблицы"/>
    <w:basedOn w:val="Normal"/>
    <w:qFormat/>
    <w:rsid w:val="0018507c"/>
    <w:pPr>
      <w:suppressLineNumbers/>
    </w:pPr>
    <w:rPr/>
  </w:style>
  <w:style w:type="paragraph" w:styleId="NoSpacing">
    <w:name w:val="No Spacing"/>
    <w:qFormat/>
    <w:pPr>
      <w:widowControl/>
      <w:suppressAutoHyphens w:val="true"/>
      <w:bidi w:val="0"/>
      <w:jc w:val="left"/>
    </w:pPr>
    <w:rPr>
      <w:rFonts w:ascii="Calibri" w:hAnsi="Calibri" w:eastAsia="Calibri" w:cs="font291"/>
      <w:color w:val="00000A"/>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8F125B42992C0BF766789CDB24FCA11556E13BD2455A5E4B840DD2B61157A92DE07C4ABA8C6341FF792621028DFDAE340D710959338754CDE371O" TargetMode="External"/><Relationship Id="rId4" Type="http://schemas.openxmlformats.org/officeDocument/2006/relationships/hyperlink" Target="consultantplus://offline/ref=8F125B42992C0BF766789CDB24FCA11556E13DD9415D5E4B840DD2B61157A92DE07C4ABA8C6342F37C2621028DFDAE340D710959338754CDE371O" TargetMode="External"/><Relationship Id="rId5" Type="http://schemas.openxmlformats.org/officeDocument/2006/relationships/hyperlink" Target="consultantplus://offline/ref=8F125B42992C0BF766789CDB24FCA11556E03FD246595E4B840DD2B61157A92DF27C12B68C665CFB7A337753C8EA70O" TargetMode="External"/><Relationship Id="rId6" Type="http://schemas.openxmlformats.org/officeDocument/2006/relationships/hyperlink" Target="consultantplus://offline/ref=8F125B42992C0BF7667882D63290FD1A51EA61DD475D551FD950D4E14E07AF78A03C4CEFCF274FFB782D7456C9A3F7654C3A055B289B55CE273A909BE871O" TargetMode="External"/><Relationship Id="rId7" Type="http://schemas.openxmlformats.org/officeDocument/2006/relationships/hyperlink" Target="consultantplus://offline/ref=DB3EB1F5881772A718D9EA4BA25DEB5EE9382859EE5CE99175BE676391A723E07C99F4226D477A6554B58374j5KCJ" TargetMode="External"/><Relationship Id="rId8" Type="http://schemas.openxmlformats.org/officeDocument/2006/relationships/hyperlink" Target="consultantplus://offline/ref=DB3EB1F5881772A718D9F446B431B751EF3B7F50E956E1C22DE86134CEF725B53CD9F2772E03776Dj5K0J" TargetMode="External"/><Relationship Id="rId9" Type="http://schemas.openxmlformats.org/officeDocument/2006/relationships/hyperlink" Target="http://www.mr-savino.ru/" TargetMode="External"/><Relationship Id="rId10" Type="http://schemas.openxmlformats.org/officeDocument/2006/relationships/hyperlink" Target="consultantplus://offline/ref=15C6254EC67435F96A28C860BF5B71F8D88FF15B5BF90C01D33BF5DE077D48A592E9D31A07333F1262C8CCi5dBO" TargetMode="External"/><Relationship Id="rId11" Type="http://schemas.openxmlformats.org/officeDocument/2006/relationships/hyperlink" Target="consultantplus://offline/ref=DB3EB1F5881772A718D9F446B431B751EE337256EC58E1C22DE86134CEF725B53CD9F2772E037461j5K5J" TargetMode="External"/><Relationship Id="rId12" Type="http://schemas.openxmlformats.org/officeDocument/2006/relationships/hyperlink" Target="consultantplus://offline/ref=DB3EB1F5881772A718D9F446B431B751EF3B7F50E956E1C22DE86134CEjFK7J" TargetMode="External"/><Relationship Id="rId13" Type="http://schemas.openxmlformats.org/officeDocument/2006/relationships/hyperlink" Target="consultantplus://offline/ref=2E10681238EFDDD47095DCB91F6CC03643D467F54B3A0E082F3B73D21DB0BF61BA1D5125949AE41C88AF17FEF1N4x2N" TargetMode="External"/><Relationship Id="rId14" Type="http://schemas.openxmlformats.org/officeDocument/2006/relationships/hyperlink" Target="consultantplus://offline/ref=DB3EB1F5881772A718D9F446B431B751EF3B705DEA57E1C22DE86134CEjFK7J" TargetMode="External"/><Relationship Id="rId15" Type="http://schemas.openxmlformats.org/officeDocument/2006/relationships/hyperlink" Target="consultantplus://offline/ref=5F3F84CD98EEC439126B94B054E45148CB5B666DF0FBCF8DA47D18E3135DED1494CAA7F7292CE1EB9F6110E00CT0C7P" TargetMode="External"/><Relationship Id="rId16" Type="http://schemas.openxmlformats.org/officeDocument/2006/relationships/hyperlink" Target="consultantplus://offline/ref=699FCD6ADD6FE72A4FA8849AF0982AF5639AD54B92DA3232D82D85F2FE113EFBA2DFBF957DD84C1C4FD9D474BBo657O" TargetMode="External"/><Relationship Id="rId17" Type="http://schemas.openxmlformats.org/officeDocument/2006/relationships/hyperlink" Target="consultantplus://offline/ref=DB3EB1F5881772A718D9EA4BA25DEB5EE9382859EE5FEA9670B5676391A723E07C99F4226D477A6554B58B73j5KBJ" TargetMode="External"/><Relationship Id="rId18" Type="http://schemas.openxmlformats.org/officeDocument/2006/relationships/hyperlink" Target="consultantplus://offline/ref=DB3EB1F5881772A718D9EA4BA25DEB5EE9382859EE5CEB9C76BD676391A723E07Cj9K9J" TargetMode="External"/><Relationship Id="rId19" Type="http://schemas.openxmlformats.org/officeDocument/2006/relationships/hyperlink" Target="consultantplus://offline/ref=DB3EB1F5881772A718D9EA4BA25DEB5EE9382859EE5CE99175BE676391A723E07Cj9K9J" TargetMode="External"/><Relationship Id="rId20" Type="http://schemas.openxmlformats.org/officeDocument/2006/relationships/hyperlink" Target="consultantplus://offline/ref=361E44539C8D2DB2C40339005766E78D0D7CF361C66A5A3D847BB2D392A8D0C6F72C87DCD397CAC123A68A736A38997CCEE038A114A79820E5BD9A6Du3U5J" TargetMode="External"/><Relationship Id="rId21" Type="http://schemas.openxmlformats.org/officeDocument/2006/relationships/hyperlink" Target="consultantplus://offline/ref=DB3EB1F5881772A718D9F446B431B751EE337552ED5EE1C22DE86134CEjFK7J" TargetMode="External"/><Relationship Id="rId22" Type="http://schemas.openxmlformats.org/officeDocument/2006/relationships/hyperlink" Target="consultantplus://offline/ref=DB3EB1F5881772A718D9F446B431B751EE337552EC58E1C22DE86134CEjFK7J" TargetMode="External"/><Relationship Id="rId23" Type="http://schemas.openxmlformats.org/officeDocument/2006/relationships/hyperlink" Target="consultantplus://offline/ref=DB3EB1F5881772A718D9F446B431B751EE337552ED59E1C22DE86134CEjFK7J" TargetMode="External"/><Relationship Id="rId24" Type="http://schemas.openxmlformats.org/officeDocument/2006/relationships/hyperlink" Target="consultantplus://offline/ref=DB3EB1F5881772A718D9F446B431B751EF3A7452E65CE1C22DE86134CEjFK7J" TargetMode="External"/><Relationship Id="rId25" Type="http://schemas.openxmlformats.org/officeDocument/2006/relationships/hyperlink" Target="consultantplus://offline/ref=DB3EB1F5881772A718D9F446B431B751EE337552EC5EE1C22DE86134CEjFK7J" TargetMode="External"/><Relationship Id="rId26" Type="http://schemas.openxmlformats.org/officeDocument/2006/relationships/hyperlink" Target="consultantplus://offline/ref=DB3EB1F5881772A718D9F446B431B751EF3A7E53EF5FE1C22DE86134CEjFK7J" TargetMode="External"/><Relationship Id="rId27" Type="http://schemas.openxmlformats.org/officeDocument/2006/relationships/hyperlink" Target="consultantplus://offline/ref=DB3EB1F5881772A718D9F446B431B751EE337552ED5EE1C22DE86134CEjFK7J" TargetMode="External"/><Relationship Id="rId28" Type="http://schemas.openxmlformats.org/officeDocument/2006/relationships/hyperlink" Target="consultantplus://offline/ref=DB3EB1F5881772A718D9F446B431B751EE337552EC58E1C22DE86134CEjFK7J" TargetMode="External"/><Relationship Id="rId29" Type="http://schemas.openxmlformats.org/officeDocument/2006/relationships/hyperlink" Target="consultantplus://offline/ref=DB3EB1F5881772A718D9F446B431B751EE337552ED59E1C22DE86134CEjFK7J" TargetMode="External"/><Relationship Id="rId30" Type="http://schemas.openxmlformats.org/officeDocument/2006/relationships/hyperlink" Target="consultantplus://offline/ref=DB3EB1F5881772A718D9F446B431B751EE337552EC5EE1C22DE86134CEjFK7J" TargetMode="External"/><Relationship Id="rId31" Type="http://schemas.openxmlformats.org/officeDocument/2006/relationships/hyperlink" Target="consultantplus://offline/ref=DB3EB1F5881772A718D9F446B431B751EC3B7550E658E1C22DE86134CEF725B53CD9F2772E037765j5K6J" TargetMode="External"/><Relationship Id="rId32" Type="http://schemas.openxmlformats.org/officeDocument/2006/relationships/hyperlink" Target="consultantplus://offline/ref=DB3EB1F5881772A718D9F446B431B751EC3B7550E658E1C22DE86134CEF725B53CD9F2772E037767j5KCJ" TargetMode="External"/><Relationship Id="rId33" Type="http://schemas.openxmlformats.org/officeDocument/2006/relationships/hyperlink" Target="consultantplus://offline/ref=5F35B8677EB0CC2FAFDC69216702E6EEBDDAA5495C03F1506BE82F247E794B7DF87602C3D6E8C7D2F1BC009C5DgAq8O" TargetMode="External"/><Relationship Id="rId34" Type="http://schemas.openxmlformats.org/officeDocument/2006/relationships/hyperlink" Target="consultantplus://offline/ref=780CBB1CCFF6C6B08694A416CA57E1F32D998CB2CB61F95A59FD40F0CFF06AF550C59325D012857D3294F2019EECE3C392277F17F8n670L"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15CC-8A67-4088-B359-18A1A228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LibreOffice/6.1.1.2$Windows_X86_64 LibreOffice_project/5d19a1bfa650b796764388cd8b33a5af1f5baa1b</Application>
  <Pages>31</Pages>
  <Words>8191</Words>
  <Characters>62183</Characters>
  <CharactersWithSpaces>71745</CharactersWithSpaces>
  <Paragraphs>515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2019-06-17T07:45:00Z</dcterms:created>
  <dc:creator>Юрий</dc:creator>
  <dc:description/>
  <dc:language>ru-RU</dc:language>
  <cp:lastModifiedBy/>
  <cp:lastPrinted>2022-12-16T16:26:04Z</cp:lastPrinted>
  <dcterms:modified xsi:type="dcterms:W3CDTF">2023-10-19T10:48:45Z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